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5B8EA7D9" w:rsidR="002673B7" w:rsidRPr="00230549" w:rsidRDefault="00EF0B10" w:rsidP="00230549">
      <w:pPr>
        <w:rPr>
          <w:rFonts w:cstheme="minorHAnsi"/>
        </w:rPr>
      </w:pPr>
      <w:r>
        <w:rPr>
          <w:rFonts w:cstheme="minorHAnsi"/>
        </w:rPr>
        <w:t>December 11</w:t>
      </w:r>
      <w:r w:rsidR="002673B7" w:rsidRPr="00230549">
        <w:rPr>
          <w:rFonts w:cstheme="minorHAnsi"/>
        </w:rPr>
        <w:t>, 202</w:t>
      </w:r>
      <w:r w:rsidR="00B04A96">
        <w:rPr>
          <w:rFonts w:cstheme="minorHAnsi"/>
        </w:rPr>
        <w:t>3</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82"/>
      </w:tblGrid>
      <w:tr w:rsidR="002673B7" w:rsidRPr="00230549" w14:paraId="1A51F12A" w14:textId="77777777" w:rsidTr="00F50488">
        <w:tc>
          <w:tcPr>
            <w:tcW w:w="5220"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8C17AE9"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382"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073F1CFE" w:rsidR="002673B7" w:rsidRPr="00230549" w:rsidRDefault="002673B7" w:rsidP="00230549">
      <w:pPr>
        <w:jc w:val="both"/>
        <w:rPr>
          <w:rFonts w:cstheme="minorHAnsi"/>
        </w:rPr>
      </w:pPr>
      <w:r w:rsidRPr="00230549">
        <w:rPr>
          <w:rFonts w:cstheme="minorHAnsi"/>
        </w:rPr>
        <w:t xml:space="preserve">Board Members present: </w:t>
      </w:r>
      <w:r w:rsidR="008E51EE">
        <w:rPr>
          <w:rFonts w:cstheme="minorHAnsi"/>
        </w:rPr>
        <w:t xml:space="preserve">Joseph Cacciatore – Vice </w:t>
      </w:r>
      <w:r w:rsidR="00BD6032">
        <w:rPr>
          <w:rFonts w:cstheme="minorHAnsi"/>
        </w:rPr>
        <w:t>Chair, Robert</w:t>
      </w:r>
      <w:r w:rsidR="009D2989">
        <w:rPr>
          <w:rFonts w:cstheme="minorHAnsi"/>
        </w:rPr>
        <w:t xml:space="preserve"> Caron </w:t>
      </w:r>
      <w:r w:rsidR="008A30A4">
        <w:rPr>
          <w:rFonts w:cstheme="minorHAnsi"/>
        </w:rPr>
        <w:t>–</w:t>
      </w:r>
      <w:r w:rsidR="009D2989">
        <w:rPr>
          <w:rFonts w:cstheme="minorHAnsi"/>
        </w:rPr>
        <w:t xml:space="preserve"> Chair</w:t>
      </w:r>
      <w:r w:rsidR="002C27AA">
        <w:rPr>
          <w:rFonts w:cstheme="minorHAnsi"/>
        </w:rPr>
        <w:t xml:space="preserve"> and </w:t>
      </w:r>
      <w:r w:rsidR="0038433D">
        <w:rPr>
          <w:rFonts w:cstheme="minorHAnsi"/>
        </w:rPr>
        <w:t>Robert Nigrello</w:t>
      </w:r>
      <w:r w:rsidR="008E51EE">
        <w:rPr>
          <w:rFonts w:cstheme="minorHAnsi"/>
        </w:rPr>
        <w:t>.</w:t>
      </w:r>
    </w:p>
    <w:p w14:paraId="1301EF85" w14:textId="1E322323"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5D321F">
        <w:rPr>
          <w:rFonts w:cstheme="minorHAnsi"/>
        </w:rPr>
        <w:t>,</w:t>
      </w:r>
      <w:r w:rsidR="00550B43">
        <w:rPr>
          <w:rFonts w:cstheme="minorHAnsi"/>
        </w:rPr>
        <w:t xml:space="preserve"> </w:t>
      </w:r>
      <w:r w:rsidR="002C27AA">
        <w:rPr>
          <w:rFonts w:cstheme="minorHAnsi"/>
        </w:rPr>
        <w:t>Police Chief Michael LePage</w:t>
      </w:r>
      <w:r w:rsidR="008E51EE">
        <w:rPr>
          <w:rFonts w:cstheme="minorHAnsi"/>
        </w:rPr>
        <w:t>,</w:t>
      </w:r>
      <w:r w:rsidR="002C27AA">
        <w:rPr>
          <w:rFonts w:cstheme="minorHAnsi"/>
        </w:rPr>
        <w:t xml:space="preserve"> Police Lieutenant Clayton Jervis</w:t>
      </w:r>
      <w:r w:rsidR="008E51EE">
        <w:rPr>
          <w:rFonts w:cstheme="minorHAnsi"/>
        </w:rPr>
        <w:t xml:space="preserve">, </w:t>
      </w:r>
      <w:r w:rsidR="00EF0B10">
        <w:rPr>
          <w:rFonts w:cstheme="minorHAnsi"/>
        </w:rPr>
        <w:t>Planning Board Chair Josh Bath, and Conservation Commission Chair</w:t>
      </w:r>
      <w:r w:rsidR="00420082">
        <w:rPr>
          <w:rFonts w:cstheme="minorHAnsi"/>
        </w:rPr>
        <w:t>/</w:t>
      </w:r>
      <w:r w:rsidR="00EF0B10">
        <w:rPr>
          <w:rFonts w:cstheme="minorHAnsi"/>
        </w:rPr>
        <w:t>Town Engineer Dennis Quintal</w:t>
      </w:r>
      <w:r w:rsidR="004A59AF">
        <w:rPr>
          <w:rFonts w:cstheme="minorHAnsi"/>
        </w:rPr>
        <w:t>.</w:t>
      </w:r>
    </w:p>
    <w:p w14:paraId="6182CAFD" w14:textId="2E2E7E90"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2C27AA">
        <w:rPr>
          <w:rFonts w:cstheme="minorHAnsi"/>
        </w:rPr>
        <w:t>6:30</w:t>
      </w:r>
      <w:r w:rsidR="006C14B9">
        <w:rPr>
          <w:rFonts w:cstheme="minorHAnsi"/>
        </w:rPr>
        <w:t>pm with the roll call</w:t>
      </w:r>
      <w:r w:rsidR="00255448">
        <w:rPr>
          <w:rFonts w:cstheme="minorHAnsi"/>
        </w:rPr>
        <w:t>.</w:t>
      </w:r>
      <w:r w:rsidR="00963C87">
        <w:rPr>
          <w:rFonts w:cstheme="minorHAnsi"/>
        </w:rPr>
        <w:t xml:space="preserve"> </w:t>
      </w:r>
    </w:p>
    <w:p w14:paraId="6CA3617E" w14:textId="77777777" w:rsidR="002C27AA" w:rsidRPr="00E55409" w:rsidRDefault="002C27AA" w:rsidP="002C27AA">
      <w:pPr>
        <w:jc w:val="both"/>
        <w:rPr>
          <w:rFonts w:cstheme="minorHAnsi"/>
          <w:b/>
          <w:bCs/>
        </w:rPr>
      </w:pPr>
      <w:bookmarkStart w:id="0" w:name="_Hlk126007147"/>
      <w:r w:rsidRPr="00E55409">
        <w:rPr>
          <w:rFonts w:cstheme="minorHAnsi"/>
          <w:b/>
          <w:bCs/>
        </w:rPr>
        <w:t>APPROVAL AND SIGNING OF DOCUMENTS</w:t>
      </w:r>
    </w:p>
    <w:bookmarkEnd w:id="0"/>
    <w:p w14:paraId="52E01815" w14:textId="77777777" w:rsidR="002C27AA" w:rsidRDefault="002C27AA" w:rsidP="002C27AA">
      <w:pPr>
        <w:jc w:val="both"/>
        <w:rPr>
          <w:rFonts w:cstheme="minorHAnsi"/>
          <w:b/>
          <w:bCs/>
          <w:i/>
          <w:iCs/>
        </w:rPr>
      </w:pPr>
      <w:r>
        <w:rPr>
          <w:rFonts w:cstheme="minorHAnsi"/>
          <w:b/>
          <w:bCs/>
          <w:i/>
          <w:iCs/>
        </w:rPr>
        <w:t>#1. Meeting Minutes</w:t>
      </w:r>
    </w:p>
    <w:p w14:paraId="7A08BA76" w14:textId="607DF186" w:rsidR="002C27AA" w:rsidRDefault="002C27AA" w:rsidP="002C27AA">
      <w:pPr>
        <w:jc w:val="both"/>
        <w:rPr>
          <w:rFonts w:cstheme="minorHAnsi"/>
        </w:rPr>
      </w:pPr>
      <w:bookmarkStart w:id="1" w:name="_Hlk133865386"/>
      <w:r>
        <w:rPr>
          <w:rFonts w:cstheme="minorHAnsi"/>
        </w:rPr>
        <w:t xml:space="preserve">The Board reviewed the </w:t>
      </w:r>
      <w:r w:rsidR="00AB10AB">
        <w:rPr>
          <w:rFonts w:cstheme="minorHAnsi"/>
        </w:rPr>
        <w:t xml:space="preserve">November </w:t>
      </w:r>
      <w:r w:rsidR="00EF0B10">
        <w:rPr>
          <w:rFonts w:cstheme="minorHAnsi"/>
        </w:rPr>
        <w:t>27</w:t>
      </w:r>
      <w:r>
        <w:rPr>
          <w:rFonts w:cstheme="minorHAnsi"/>
        </w:rPr>
        <w:t xml:space="preserve">, </w:t>
      </w:r>
      <w:proofErr w:type="gramStart"/>
      <w:r>
        <w:rPr>
          <w:rFonts w:cstheme="minorHAnsi"/>
        </w:rPr>
        <w:t>2023</w:t>
      </w:r>
      <w:proofErr w:type="gramEnd"/>
      <w:r>
        <w:rPr>
          <w:rFonts w:cstheme="minorHAnsi"/>
        </w:rPr>
        <w:t xml:space="preserve"> meeting minutes. </w:t>
      </w:r>
    </w:p>
    <w:p w14:paraId="3BE64318" w14:textId="7CEA6774"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bookmarkStart w:id="2" w:name="_Hlk149673797"/>
      <w:r w:rsidRPr="00385547">
        <w:rPr>
          <w:rFonts w:cstheme="minorHAnsi"/>
          <w:b/>
          <w:bCs/>
        </w:rPr>
        <w:t xml:space="preserve">MOTION: </w:t>
      </w:r>
      <w:r w:rsidR="00EF0B10">
        <w:rPr>
          <w:rFonts w:cstheme="minorHAnsi"/>
          <w:b/>
          <w:bCs/>
        </w:rPr>
        <w:t>Mr. Nigrello</w:t>
      </w:r>
      <w:r w:rsidR="00AB10AB">
        <w:rPr>
          <w:rFonts w:cstheme="minorHAnsi"/>
          <w:b/>
          <w:bCs/>
        </w:rPr>
        <w:t xml:space="preserve"> </w:t>
      </w:r>
      <w:r>
        <w:rPr>
          <w:rFonts w:cstheme="minorHAnsi"/>
          <w:b/>
          <w:bCs/>
        </w:rPr>
        <w:t xml:space="preserve">motioned to approve the </w:t>
      </w:r>
      <w:r w:rsidR="00AB10AB">
        <w:rPr>
          <w:rFonts w:cstheme="minorHAnsi"/>
          <w:b/>
          <w:bCs/>
        </w:rPr>
        <w:t xml:space="preserve">November </w:t>
      </w:r>
      <w:r w:rsidR="00EF0B10">
        <w:rPr>
          <w:rFonts w:cstheme="minorHAnsi"/>
          <w:b/>
          <w:bCs/>
        </w:rPr>
        <w:t>27</w:t>
      </w:r>
      <w:r>
        <w:rPr>
          <w:rFonts w:cstheme="minorHAnsi"/>
          <w:b/>
          <w:bCs/>
        </w:rPr>
        <w:t xml:space="preserve">, </w:t>
      </w:r>
      <w:proofErr w:type="gramStart"/>
      <w:r>
        <w:rPr>
          <w:rFonts w:cstheme="minorHAnsi"/>
          <w:b/>
          <w:bCs/>
        </w:rPr>
        <w:t>2023</w:t>
      </w:r>
      <w:proofErr w:type="gramEnd"/>
      <w:r>
        <w:rPr>
          <w:rFonts w:cstheme="minorHAnsi"/>
          <w:b/>
          <w:bCs/>
        </w:rPr>
        <w:t xml:space="preserve"> meeting minutes;</w:t>
      </w:r>
      <w:r w:rsidRPr="00385547">
        <w:rPr>
          <w:rFonts w:cstheme="minorHAnsi"/>
          <w:b/>
          <w:bCs/>
        </w:rPr>
        <w:t xml:space="preserve"> seconded</w:t>
      </w:r>
      <w:r w:rsidRPr="0038433D">
        <w:rPr>
          <w:rFonts w:cstheme="minorHAnsi"/>
          <w:b/>
          <w:bCs/>
        </w:rPr>
        <w:t xml:space="preserve"> </w:t>
      </w:r>
      <w:r>
        <w:rPr>
          <w:rFonts w:cstheme="minorHAnsi"/>
          <w:b/>
          <w:bCs/>
        </w:rPr>
        <w:t>by</w:t>
      </w:r>
      <w:r w:rsidR="00AB10AB">
        <w:rPr>
          <w:rFonts w:cstheme="minorHAnsi"/>
          <w:b/>
          <w:bCs/>
        </w:rPr>
        <w:t xml:space="preserve"> Vice Chair Cacciatore</w:t>
      </w:r>
      <w:r w:rsidRPr="00385547">
        <w:rPr>
          <w:rFonts w:cstheme="minorHAnsi"/>
          <w:b/>
          <w:bCs/>
        </w:rPr>
        <w:t xml:space="preserve">.  The motion passed </w:t>
      </w:r>
      <w:r w:rsidR="00EF0B10">
        <w:rPr>
          <w:rFonts w:cstheme="minorHAnsi"/>
          <w:b/>
          <w:bCs/>
        </w:rPr>
        <w:t>3</w:t>
      </w:r>
      <w:r w:rsidRPr="00385547">
        <w:rPr>
          <w:rFonts w:cstheme="minorHAnsi"/>
          <w:b/>
          <w:bCs/>
        </w:rPr>
        <w:t>-0-0.</w:t>
      </w:r>
    </w:p>
    <w:bookmarkEnd w:id="1"/>
    <w:bookmarkEnd w:id="2"/>
    <w:p w14:paraId="0BA8BDDF" w14:textId="2FCD8E5A" w:rsidR="002C27AA" w:rsidRPr="00CC79DC" w:rsidRDefault="002C27AA" w:rsidP="002C27AA">
      <w:pPr>
        <w:jc w:val="both"/>
        <w:rPr>
          <w:rFonts w:cstheme="minorHAnsi"/>
          <w:b/>
          <w:bCs/>
          <w:i/>
          <w:iCs/>
        </w:rPr>
      </w:pPr>
      <w:r>
        <w:rPr>
          <w:rFonts w:cstheme="minorHAnsi"/>
          <w:b/>
          <w:bCs/>
          <w:i/>
          <w:iCs/>
        </w:rPr>
        <w:t xml:space="preserve">#2. </w:t>
      </w:r>
      <w:r w:rsidRPr="00CC79DC">
        <w:rPr>
          <w:rFonts w:cstheme="minorHAnsi"/>
          <w:b/>
          <w:bCs/>
          <w:i/>
          <w:iCs/>
        </w:rPr>
        <w:t>Accounts Payable Check Registers</w:t>
      </w:r>
    </w:p>
    <w:p w14:paraId="6388D8CB" w14:textId="31B6AE68" w:rsidR="002C27AA" w:rsidRDefault="002C27AA" w:rsidP="002C27AA">
      <w:pPr>
        <w:jc w:val="both"/>
        <w:rPr>
          <w:rFonts w:cstheme="minorHAnsi"/>
        </w:rPr>
      </w:pPr>
      <w:bookmarkStart w:id="3" w:name="_Hlk150800228"/>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 dated </w:t>
      </w:r>
      <w:bookmarkStart w:id="4" w:name="_Hlk148466734"/>
      <w:bookmarkStart w:id="5" w:name="_Hlk153271001"/>
      <w:r w:rsidR="009138A2">
        <w:rPr>
          <w:rFonts w:cstheme="minorHAnsi"/>
        </w:rPr>
        <w:t>December 1</w:t>
      </w:r>
      <w:r>
        <w:rPr>
          <w:rFonts w:cstheme="minorHAnsi"/>
        </w:rPr>
        <w:t xml:space="preserve">, </w:t>
      </w:r>
      <w:proofErr w:type="gramStart"/>
      <w:r>
        <w:rPr>
          <w:rFonts w:cstheme="minorHAnsi"/>
        </w:rPr>
        <w:t>2023</w:t>
      </w:r>
      <w:proofErr w:type="gramEnd"/>
      <w:r>
        <w:rPr>
          <w:rFonts w:cstheme="minorHAnsi"/>
        </w:rPr>
        <w:t xml:space="preserve"> in the amount of $</w:t>
      </w:r>
      <w:bookmarkEnd w:id="4"/>
      <w:r w:rsidR="009138A2">
        <w:rPr>
          <w:rFonts w:cstheme="minorHAnsi"/>
        </w:rPr>
        <w:t>10,742.10</w:t>
      </w:r>
      <w:bookmarkEnd w:id="5"/>
      <w:r>
        <w:rPr>
          <w:rFonts w:cstheme="minorHAnsi"/>
        </w:rPr>
        <w:t>.</w:t>
      </w:r>
    </w:p>
    <w:p w14:paraId="13F1DA36" w14:textId="7CF8653D"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AB10AB">
        <w:rPr>
          <w:rFonts w:cstheme="minorHAnsi"/>
          <w:b/>
          <w:bCs/>
        </w:rPr>
        <w:t>Vice Chair Cacciatore</w:t>
      </w:r>
      <w:r w:rsidRPr="00385547">
        <w:rPr>
          <w:rFonts w:cstheme="minorHAnsi"/>
          <w:b/>
          <w:bCs/>
        </w:rPr>
        <w:t xml:space="preserve"> motioned to </w:t>
      </w:r>
      <w:r>
        <w:rPr>
          <w:rFonts w:cstheme="minorHAnsi"/>
          <w:b/>
          <w:bCs/>
        </w:rPr>
        <w:t>approve and sign the accounts payable check register dated</w:t>
      </w:r>
      <w:r w:rsidRPr="002A131F">
        <w:rPr>
          <w:rFonts w:cstheme="minorHAnsi"/>
          <w:b/>
          <w:bCs/>
        </w:rPr>
        <w:t xml:space="preserve"> </w:t>
      </w:r>
      <w:r w:rsidR="009138A2" w:rsidRPr="009138A2">
        <w:rPr>
          <w:rFonts w:cstheme="minorHAnsi"/>
          <w:b/>
          <w:bCs/>
        </w:rPr>
        <w:t xml:space="preserve">December 1, </w:t>
      </w:r>
      <w:proofErr w:type="gramStart"/>
      <w:r w:rsidR="009138A2" w:rsidRPr="009138A2">
        <w:rPr>
          <w:rFonts w:cstheme="minorHAnsi"/>
          <w:b/>
          <w:bCs/>
        </w:rPr>
        <w:t>2023</w:t>
      </w:r>
      <w:proofErr w:type="gramEnd"/>
      <w:r w:rsidR="009138A2" w:rsidRPr="009138A2">
        <w:rPr>
          <w:rFonts w:cstheme="minorHAnsi"/>
          <w:b/>
          <w:bCs/>
        </w:rPr>
        <w:t xml:space="preserve"> in the amount of $10,742.10</w:t>
      </w:r>
      <w:r>
        <w:rPr>
          <w:rFonts w:cstheme="minorHAnsi"/>
          <w:b/>
          <w:bCs/>
        </w:rPr>
        <w:t>;</w:t>
      </w:r>
      <w:r w:rsidRPr="00385547">
        <w:rPr>
          <w:rFonts w:cstheme="minorHAnsi"/>
          <w:b/>
          <w:bCs/>
        </w:rPr>
        <w:t xml:space="preserve"> seconded by</w:t>
      </w:r>
      <w:r w:rsidRPr="003C5C3F">
        <w:rPr>
          <w:rFonts w:cstheme="minorHAnsi"/>
          <w:b/>
          <w:bCs/>
        </w:rPr>
        <w:t xml:space="preserve"> </w:t>
      </w:r>
      <w:r w:rsidR="009138A2">
        <w:rPr>
          <w:rFonts w:cstheme="minorHAnsi"/>
          <w:b/>
          <w:bCs/>
        </w:rPr>
        <w:t>Mr. Nigrello</w:t>
      </w:r>
      <w:r w:rsidRPr="00385547">
        <w:rPr>
          <w:rFonts w:cstheme="minorHAnsi"/>
          <w:b/>
          <w:bCs/>
        </w:rPr>
        <w:t xml:space="preserve">.  The motion passed </w:t>
      </w:r>
      <w:r w:rsidR="009138A2">
        <w:rPr>
          <w:rFonts w:cstheme="minorHAnsi"/>
          <w:b/>
          <w:bCs/>
        </w:rPr>
        <w:t>3</w:t>
      </w:r>
      <w:r w:rsidRPr="00385547">
        <w:rPr>
          <w:rFonts w:cstheme="minorHAnsi"/>
          <w:b/>
          <w:bCs/>
        </w:rPr>
        <w:t>-0-0.</w:t>
      </w:r>
    </w:p>
    <w:p w14:paraId="4183CC50" w14:textId="180E990D" w:rsidR="009138A2" w:rsidRDefault="009138A2" w:rsidP="009138A2">
      <w:pPr>
        <w:jc w:val="both"/>
        <w:rPr>
          <w:rFonts w:cstheme="minorHAnsi"/>
        </w:rPr>
      </w:pPr>
      <w:bookmarkStart w:id="6" w:name="_Hlk147256578"/>
      <w:bookmarkStart w:id="7" w:name="_Hlk126007331"/>
      <w:bookmarkEnd w:id="3"/>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 dated December 1, </w:t>
      </w:r>
      <w:proofErr w:type="gramStart"/>
      <w:r>
        <w:rPr>
          <w:rFonts w:cstheme="minorHAnsi"/>
        </w:rPr>
        <w:t>2023</w:t>
      </w:r>
      <w:proofErr w:type="gramEnd"/>
      <w:r>
        <w:rPr>
          <w:rFonts w:cstheme="minorHAnsi"/>
        </w:rPr>
        <w:t xml:space="preserve"> in the amount of $7,900.00.</w:t>
      </w:r>
    </w:p>
    <w:p w14:paraId="7841E70F" w14:textId="26F24F43" w:rsidR="009138A2" w:rsidRPr="00385547" w:rsidRDefault="009138A2" w:rsidP="009138A2">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Caron</w:t>
      </w:r>
      <w:r w:rsidRPr="00385547">
        <w:rPr>
          <w:rFonts w:cstheme="minorHAnsi"/>
          <w:b/>
          <w:bCs/>
        </w:rPr>
        <w:t xml:space="preserve"> motioned to </w:t>
      </w:r>
      <w:r>
        <w:rPr>
          <w:rFonts w:cstheme="minorHAnsi"/>
          <w:b/>
          <w:bCs/>
        </w:rPr>
        <w:t>approve and sign the accounts payable check register dated</w:t>
      </w:r>
      <w:r w:rsidRPr="002A131F">
        <w:rPr>
          <w:rFonts w:cstheme="minorHAnsi"/>
          <w:b/>
          <w:bCs/>
        </w:rPr>
        <w:t xml:space="preserve"> </w:t>
      </w:r>
      <w:r w:rsidRPr="009138A2">
        <w:rPr>
          <w:rFonts w:cstheme="minorHAnsi"/>
          <w:b/>
          <w:bCs/>
        </w:rPr>
        <w:t xml:space="preserve">December 1, </w:t>
      </w:r>
      <w:proofErr w:type="gramStart"/>
      <w:r w:rsidRPr="009138A2">
        <w:rPr>
          <w:rFonts w:cstheme="minorHAnsi"/>
          <w:b/>
          <w:bCs/>
        </w:rPr>
        <w:t>2023</w:t>
      </w:r>
      <w:proofErr w:type="gramEnd"/>
      <w:r w:rsidRPr="009138A2">
        <w:rPr>
          <w:rFonts w:cstheme="minorHAnsi"/>
          <w:b/>
          <w:bCs/>
        </w:rPr>
        <w:t xml:space="preserve"> in the amount of $</w:t>
      </w:r>
      <w:r>
        <w:rPr>
          <w:rFonts w:cstheme="minorHAnsi"/>
          <w:b/>
          <w:bCs/>
        </w:rPr>
        <w:t>7,900.00;</w:t>
      </w:r>
      <w:r w:rsidRPr="00385547">
        <w:rPr>
          <w:rFonts w:cstheme="minorHAnsi"/>
          <w:b/>
          <w:bCs/>
        </w:rPr>
        <w:t xml:space="preserve"> seconded by</w:t>
      </w:r>
      <w:r w:rsidRPr="003C5C3F">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58A783C6" w14:textId="7C2CD827" w:rsidR="009138A2" w:rsidRDefault="009138A2" w:rsidP="009138A2">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accounts payable check register dated December 8, </w:t>
      </w:r>
      <w:proofErr w:type="gramStart"/>
      <w:r>
        <w:rPr>
          <w:rFonts w:cstheme="minorHAnsi"/>
        </w:rPr>
        <w:t>2023</w:t>
      </w:r>
      <w:proofErr w:type="gramEnd"/>
      <w:r>
        <w:rPr>
          <w:rFonts w:cstheme="minorHAnsi"/>
        </w:rPr>
        <w:t xml:space="preserve"> in the amount of $83,236.03.</w:t>
      </w:r>
    </w:p>
    <w:p w14:paraId="2D7738A5" w14:textId="5EAFBF7A" w:rsidR="009138A2" w:rsidRPr="00385547" w:rsidRDefault="009138A2" w:rsidP="009138A2">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approve and sign the accounts payable check register dated</w:t>
      </w:r>
      <w:r w:rsidRPr="002A131F">
        <w:rPr>
          <w:rFonts w:cstheme="minorHAnsi"/>
          <w:b/>
          <w:bCs/>
        </w:rPr>
        <w:t xml:space="preserve"> </w:t>
      </w:r>
      <w:r w:rsidRPr="009138A2">
        <w:rPr>
          <w:rFonts w:cstheme="minorHAnsi"/>
          <w:b/>
          <w:bCs/>
        </w:rPr>
        <w:t xml:space="preserve">December </w:t>
      </w:r>
      <w:r>
        <w:rPr>
          <w:rFonts w:cstheme="minorHAnsi"/>
          <w:b/>
          <w:bCs/>
        </w:rPr>
        <w:t>8</w:t>
      </w:r>
      <w:r w:rsidRPr="009138A2">
        <w:rPr>
          <w:rFonts w:cstheme="minorHAnsi"/>
          <w:b/>
          <w:bCs/>
        </w:rPr>
        <w:t xml:space="preserve">, </w:t>
      </w:r>
      <w:proofErr w:type="gramStart"/>
      <w:r w:rsidRPr="009138A2">
        <w:rPr>
          <w:rFonts w:cstheme="minorHAnsi"/>
          <w:b/>
          <w:bCs/>
        </w:rPr>
        <w:t>2023</w:t>
      </w:r>
      <w:proofErr w:type="gramEnd"/>
      <w:r w:rsidRPr="009138A2">
        <w:rPr>
          <w:rFonts w:cstheme="minorHAnsi"/>
          <w:b/>
          <w:bCs/>
        </w:rPr>
        <w:t xml:space="preserve"> in the amount of $83,236.03</w:t>
      </w:r>
      <w:r>
        <w:rPr>
          <w:rFonts w:cstheme="minorHAnsi"/>
          <w:b/>
          <w:bCs/>
        </w:rPr>
        <w:t>;</w:t>
      </w:r>
      <w:r w:rsidRPr="00385547">
        <w:rPr>
          <w:rFonts w:cstheme="minorHAnsi"/>
          <w:b/>
          <w:bCs/>
        </w:rPr>
        <w:t xml:space="preserve"> seconded by</w:t>
      </w:r>
      <w:r w:rsidRPr="003C5C3F">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404D03C3" w14:textId="65AED029" w:rsidR="002C27AA" w:rsidRDefault="002C27AA" w:rsidP="002C27AA">
      <w:pPr>
        <w:jc w:val="both"/>
        <w:rPr>
          <w:rFonts w:cstheme="minorHAnsi"/>
          <w:b/>
          <w:bCs/>
          <w:i/>
          <w:iCs/>
        </w:rPr>
      </w:pPr>
      <w:r>
        <w:rPr>
          <w:rFonts w:cstheme="minorHAnsi"/>
          <w:b/>
          <w:bCs/>
          <w:i/>
          <w:iCs/>
        </w:rPr>
        <w:t>#3. Payroll Registers</w:t>
      </w:r>
    </w:p>
    <w:p w14:paraId="659627E1" w14:textId="797C593C" w:rsidR="002C27AA" w:rsidRDefault="002C27AA" w:rsidP="002C27AA">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the payroll check register dated </w:t>
      </w:r>
      <w:bookmarkStart w:id="8" w:name="_Hlk139973573"/>
      <w:bookmarkStart w:id="9" w:name="_Hlk148466822"/>
      <w:r w:rsidR="00460954">
        <w:rPr>
          <w:rFonts w:cstheme="minorHAnsi"/>
        </w:rPr>
        <w:t>December 8</w:t>
      </w:r>
      <w:r>
        <w:rPr>
          <w:rFonts w:cstheme="minorHAnsi"/>
        </w:rPr>
        <w:t xml:space="preserve">, </w:t>
      </w:r>
      <w:proofErr w:type="gramStart"/>
      <w:r>
        <w:rPr>
          <w:rFonts w:cstheme="minorHAnsi"/>
        </w:rPr>
        <w:t>2023</w:t>
      </w:r>
      <w:proofErr w:type="gramEnd"/>
      <w:r>
        <w:rPr>
          <w:rFonts w:cstheme="minorHAnsi"/>
        </w:rPr>
        <w:t xml:space="preserve"> in the amount of $</w:t>
      </w:r>
      <w:bookmarkEnd w:id="8"/>
      <w:bookmarkEnd w:id="9"/>
      <w:r w:rsidR="00460954">
        <w:rPr>
          <w:rFonts w:cstheme="minorHAnsi"/>
        </w:rPr>
        <w:t>52,808.17</w:t>
      </w:r>
      <w:r>
        <w:rPr>
          <w:rFonts w:cstheme="minorHAnsi"/>
        </w:rPr>
        <w:t>.</w:t>
      </w:r>
    </w:p>
    <w:p w14:paraId="4C84CCFC" w14:textId="737F036F" w:rsidR="002C27AA" w:rsidRPr="00385547"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460954">
        <w:rPr>
          <w:rFonts w:cstheme="minorHAnsi"/>
          <w:b/>
          <w:bCs/>
        </w:rPr>
        <w:t xml:space="preserve">Chairman Caron </w:t>
      </w:r>
      <w:r w:rsidRPr="00385547">
        <w:rPr>
          <w:rFonts w:cstheme="minorHAnsi"/>
          <w:b/>
          <w:bCs/>
        </w:rPr>
        <w:t xml:space="preserve">motioned to </w:t>
      </w:r>
      <w:r>
        <w:rPr>
          <w:rFonts w:cstheme="minorHAnsi"/>
          <w:b/>
          <w:bCs/>
        </w:rPr>
        <w:t xml:space="preserve">approve and sign the payroll register dated </w:t>
      </w:r>
      <w:r w:rsidR="00460954" w:rsidRPr="00460954">
        <w:rPr>
          <w:rFonts w:cstheme="minorHAnsi"/>
          <w:b/>
          <w:bCs/>
        </w:rPr>
        <w:t xml:space="preserve">December 8, </w:t>
      </w:r>
      <w:proofErr w:type="gramStart"/>
      <w:r w:rsidR="00460954" w:rsidRPr="00460954">
        <w:rPr>
          <w:rFonts w:cstheme="minorHAnsi"/>
          <w:b/>
          <w:bCs/>
        </w:rPr>
        <w:t>2023</w:t>
      </w:r>
      <w:proofErr w:type="gramEnd"/>
      <w:r w:rsidR="00460954" w:rsidRPr="00460954">
        <w:rPr>
          <w:rFonts w:cstheme="minorHAnsi"/>
          <w:b/>
          <w:bCs/>
        </w:rPr>
        <w:t xml:space="preserve"> in the amount of $52,808.17</w:t>
      </w:r>
      <w:r>
        <w:rPr>
          <w:rFonts w:cstheme="minorHAnsi"/>
          <w:b/>
          <w:bCs/>
        </w:rPr>
        <w:t>;</w:t>
      </w:r>
      <w:r w:rsidRPr="00385547">
        <w:rPr>
          <w:rFonts w:cstheme="minorHAnsi"/>
          <w:b/>
          <w:bCs/>
        </w:rPr>
        <w:t xml:space="preserve"> seconded by</w:t>
      </w:r>
      <w:r w:rsidR="00460954" w:rsidRPr="00460954">
        <w:rPr>
          <w:rFonts w:cstheme="minorHAnsi"/>
          <w:b/>
          <w:bCs/>
        </w:rPr>
        <w:t xml:space="preserve"> </w:t>
      </w:r>
      <w:r w:rsidR="00460954">
        <w:rPr>
          <w:rFonts w:cstheme="minorHAnsi"/>
          <w:b/>
          <w:bCs/>
        </w:rPr>
        <w:t>Vice Chair Cacciatore</w:t>
      </w:r>
      <w:r w:rsidRPr="00385547">
        <w:rPr>
          <w:rFonts w:cstheme="minorHAnsi"/>
          <w:b/>
          <w:bCs/>
        </w:rPr>
        <w:t xml:space="preserve">.  The motion passed </w:t>
      </w:r>
      <w:r w:rsidR="00460954">
        <w:rPr>
          <w:rFonts w:cstheme="minorHAnsi"/>
          <w:b/>
          <w:bCs/>
        </w:rPr>
        <w:t>3</w:t>
      </w:r>
      <w:r w:rsidRPr="00385547">
        <w:rPr>
          <w:rFonts w:cstheme="minorHAnsi"/>
          <w:b/>
          <w:bCs/>
        </w:rPr>
        <w:t>-0-0.</w:t>
      </w:r>
    </w:p>
    <w:bookmarkEnd w:id="6"/>
    <w:p w14:paraId="1DB8CF1E" w14:textId="77777777" w:rsidR="002C27AA" w:rsidRDefault="002C27AA" w:rsidP="002C27AA">
      <w:pPr>
        <w:jc w:val="both"/>
        <w:rPr>
          <w:rFonts w:cstheme="minorHAnsi"/>
          <w:b/>
          <w:bCs/>
          <w:i/>
          <w:iCs/>
        </w:rPr>
      </w:pPr>
      <w:r>
        <w:rPr>
          <w:rFonts w:cstheme="minorHAnsi"/>
          <w:b/>
          <w:bCs/>
          <w:i/>
          <w:iCs/>
        </w:rPr>
        <w:t>#4. Police Special Detail</w:t>
      </w:r>
    </w:p>
    <w:p w14:paraId="55EE7722" w14:textId="13C44946" w:rsidR="002C27AA" w:rsidRDefault="002C27AA" w:rsidP="002C27AA">
      <w:pPr>
        <w:jc w:val="both"/>
        <w:rPr>
          <w:rFonts w:cstheme="minorHAnsi"/>
        </w:rPr>
      </w:pPr>
      <w:bookmarkStart w:id="10" w:name="_Hlk137562394"/>
      <w:r>
        <w:rPr>
          <w:rFonts w:cstheme="minorHAnsi"/>
        </w:rPr>
        <w:t xml:space="preserve">Chairman Caron presented, for board review and questions, police special detail payroll </w:t>
      </w:r>
      <w:proofErr w:type="gramStart"/>
      <w:r>
        <w:rPr>
          <w:rFonts w:cstheme="minorHAnsi"/>
        </w:rPr>
        <w:t>register</w:t>
      </w:r>
      <w:proofErr w:type="gramEnd"/>
      <w:r>
        <w:rPr>
          <w:rFonts w:cstheme="minorHAnsi"/>
        </w:rPr>
        <w:t xml:space="preserve"> for the period of </w:t>
      </w:r>
      <w:r w:rsidR="00AB10AB">
        <w:rPr>
          <w:rFonts w:cstheme="minorHAnsi"/>
        </w:rPr>
        <w:t xml:space="preserve">November </w:t>
      </w:r>
      <w:r w:rsidR="00460954">
        <w:rPr>
          <w:rFonts w:cstheme="minorHAnsi"/>
        </w:rPr>
        <w:t>2</w:t>
      </w:r>
      <w:r w:rsidR="00AB10AB">
        <w:rPr>
          <w:rFonts w:cstheme="minorHAnsi"/>
        </w:rPr>
        <w:t xml:space="preserve">8 through </w:t>
      </w:r>
      <w:r w:rsidR="00460954">
        <w:rPr>
          <w:rFonts w:cstheme="minorHAnsi"/>
        </w:rPr>
        <w:t>November 29</w:t>
      </w:r>
      <w:r>
        <w:rPr>
          <w:rFonts w:cstheme="minorHAnsi"/>
        </w:rPr>
        <w:t>, 2023 in the amount of $</w:t>
      </w:r>
      <w:r w:rsidR="00460954">
        <w:rPr>
          <w:rFonts w:cstheme="minorHAnsi"/>
        </w:rPr>
        <w:t>1,320</w:t>
      </w:r>
      <w:r>
        <w:rPr>
          <w:rFonts w:cstheme="minorHAnsi"/>
        </w:rPr>
        <w:t>.00.</w:t>
      </w:r>
    </w:p>
    <w:p w14:paraId="385D26E6" w14:textId="6958615A" w:rsidR="002C27AA" w:rsidRDefault="002C27AA" w:rsidP="002C27AA">
      <w:pPr>
        <w:pBdr>
          <w:top w:val="single" w:sz="4" w:space="1" w:color="auto"/>
          <w:left w:val="single" w:sz="4" w:space="4" w:color="auto"/>
          <w:bottom w:val="single" w:sz="4" w:space="1" w:color="auto"/>
          <w:right w:val="single" w:sz="4" w:space="4" w:color="auto"/>
        </w:pBdr>
        <w:jc w:val="both"/>
        <w:rPr>
          <w:rFonts w:cstheme="minorHAnsi"/>
          <w:b/>
          <w:bCs/>
        </w:rPr>
      </w:pPr>
      <w:bookmarkStart w:id="11" w:name="_Hlk126160141"/>
      <w:bookmarkStart w:id="12" w:name="_Hlk153273685"/>
      <w:r>
        <w:rPr>
          <w:rFonts w:cstheme="minorHAnsi"/>
          <w:b/>
          <w:bCs/>
        </w:rPr>
        <w:lastRenderedPageBreak/>
        <w:t xml:space="preserve">MOTION: </w:t>
      </w:r>
      <w:r w:rsidR="00460954">
        <w:rPr>
          <w:rFonts w:cstheme="minorHAnsi"/>
          <w:b/>
          <w:bCs/>
        </w:rPr>
        <w:t xml:space="preserve">Chairman Caron </w:t>
      </w:r>
      <w:r>
        <w:rPr>
          <w:rFonts w:cstheme="minorHAnsi"/>
          <w:b/>
          <w:bCs/>
        </w:rPr>
        <w:t xml:space="preserve">motioned to approve and sign the police special detail payroll check register </w:t>
      </w:r>
      <w:r w:rsidRPr="003E5B59">
        <w:rPr>
          <w:rFonts w:cstheme="minorHAnsi"/>
          <w:b/>
          <w:bCs/>
        </w:rPr>
        <w:t xml:space="preserve">for the period of </w:t>
      </w:r>
      <w:r w:rsidR="00460954" w:rsidRPr="00460954">
        <w:rPr>
          <w:rFonts w:cstheme="minorHAnsi"/>
          <w:b/>
          <w:bCs/>
        </w:rPr>
        <w:t xml:space="preserve">November 28 through November 29, </w:t>
      </w:r>
      <w:proofErr w:type="gramStart"/>
      <w:r w:rsidR="00460954" w:rsidRPr="00460954">
        <w:rPr>
          <w:rFonts w:cstheme="minorHAnsi"/>
          <w:b/>
          <w:bCs/>
        </w:rPr>
        <w:t>2023</w:t>
      </w:r>
      <w:proofErr w:type="gramEnd"/>
      <w:r w:rsidR="00460954" w:rsidRPr="00460954">
        <w:rPr>
          <w:rFonts w:cstheme="minorHAnsi"/>
          <w:b/>
          <w:bCs/>
        </w:rPr>
        <w:t xml:space="preserve"> in the amount of $1,320.00</w:t>
      </w:r>
      <w:r>
        <w:rPr>
          <w:rFonts w:cstheme="minorHAnsi"/>
          <w:b/>
          <w:bCs/>
        </w:rPr>
        <w:t>; seconded by</w:t>
      </w:r>
      <w:r w:rsidR="00460954" w:rsidRPr="00460954">
        <w:rPr>
          <w:rFonts w:cstheme="minorHAnsi"/>
          <w:b/>
          <w:bCs/>
        </w:rPr>
        <w:t xml:space="preserve"> </w:t>
      </w:r>
      <w:r w:rsidR="00460954">
        <w:rPr>
          <w:rFonts w:cstheme="minorHAnsi"/>
          <w:b/>
          <w:bCs/>
        </w:rPr>
        <w:t>Vice Chair Cacciatore</w:t>
      </w:r>
      <w:r>
        <w:rPr>
          <w:rFonts w:cstheme="minorHAnsi"/>
          <w:b/>
          <w:bCs/>
        </w:rPr>
        <w:t xml:space="preserve">.  The motion passed </w:t>
      </w:r>
      <w:r w:rsidR="00460954">
        <w:rPr>
          <w:rFonts w:cstheme="minorHAnsi"/>
          <w:b/>
          <w:bCs/>
        </w:rPr>
        <w:t>3</w:t>
      </w:r>
      <w:r>
        <w:rPr>
          <w:rFonts w:cstheme="minorHAnsi"/>
          <w:b/>
          <w:bCs/>
        </w:rPr>
        <w:t>-0-0.</w:t>
      </w:r>
      <w:bookmarkEnd w:id="11"/>
    </w:p>
    <w:bookmarkEnd w:id="7"/>
    <w:bookmarkEnd w:id="10"/>
    <w:bookmarkEnd w:id="12"/>
    <w:p w14:paraId="7CC2EC70" w14:textId="4B5E789D" w:rsidR="00460954" w:rsidRPr="00460954" w:rsidRDefault="00460954" w:rsidP="00AB10AB">
      <w:pPr>
        <w:jc w:val="both"/>
        <w:rPr>
          <w:rFonts w:cstheme="minorHAnsi"/>
          <w:b/>
          <w:bCs/>
          <w:i/>
          <w:iCs/>
        </w:rPr>
      </w:pPr>
      <w:r w:rsidRPr="00460954">
        <w:rPr>
          <w:rFonts w:cstheme="minorHAnsi"/>
          <w:b/>
          <w:bCs/>
          <w:i/>
          <w:iCs/>
        </w:rPr>
        <w:t>#5. Employee Change Forms – Fire Department</w:t>
      </w:r>
    </w:p>
    <w:p w14:paraId="711B9414" w14:textId="490575B4" w:rsidR="00460954" w:rsidRDefault="00460954" w:rsidP="00AB10AB">
      <w:pPr>
        <w:jc w:val="both"/>
        <w:rPr>
          <w:rFonts w:cstheme="minorHAnsi"/>
        </w:rPr>
      </w:pPr>
      <w:r>
        <w:rPr>
          <w:rFonts w:cstheme="minorHAnsi"/>
        </w:rPr>
        <w:t xml:space="preserve">Board members were presented with employee change forms from the Fire Department dating June 2023 and December 2023.  Discussion ensued </w:t>
      </w:r>
      <w:r w:rsidR="009F4FBC">
        <w:rPr>
          <w:rFonts w:cstheme="minorHAnsi"/>
        </w:rPr>
        <w:t>about</w:t>
      </w:r>
      <w:r>
        <w:rPr>
          <w:rFonts w:cstheme="minorHAnsi"/>
        </w:rPr>
        <w:t xml:space="preserve"> past discussions with the department concerning the timing of the submission of documents to the board</w:t>
      </w:r>
      <w:r w:rsidR="000005D3">
        <w:rPr>
          <w:rFonts w:cstheme="minorHAnsi"/>
        </w:rPr>
        <w:t xml:space="preserve">, </w:t>
      </w:r>
      <w:r>
        <w:rPr>
          <w:rFonts w:cstheme="minorHAnsi"/>
        </w:rPr>
        <w:t>on strategies to address this practice</w:t>
      </w:r>
      <w:r w:rsidR="000005D3">
        <w:rPr>
          <w:rFonts w:cstheme="minorHAnsi"/>
        </w:rPr>
        <w:t xml:space="preserve">, and on doing right </w:t>
      </w:r>
      <w:proofErr w:type="gramStart"/>
      <w:r w:rsidR="000005D3">
        <w:rPr>
          <w:rFonts w:cstheme="minorHAnsi"/>
        </w:rPr>
        <w:t>by</w:t>
      </w:r>
      <w:proofErr w:type="gramEnd"/>
      <w:r w:rsidR="000005D3">
        <w:rPr>
          <w:rFonts w:cstheme="minorHAnsi"/>
        </w:rPr>
        <w:t xml:space="preserve"> the employees affected by the changes.  </w:t>
      </w:r>
      <w:r w:rsidR="009F4FBC">
        <w:rPr>
          <w:rFonts w:cstheme="minorHAnsi"/>
        </w:rPr>
        <w:t xml:space="preserve">Retroactive pay is calculated for each change with some </w:t>
      </w:r>
      <w:proofErr w:type="gramStart"/>
      <w:r w:rsidR="009F4FBC">
        <w:rPr>
          <w:rFonts w:cstheme="minorHAnsi"/>
        </w:rPr>
        <w:t>retroactive</w:t>
      </w:r>
      <w:proofErr w:type="gramEnd"/>
      <w:r w:rsidR="009F4FBC">
        <w:rPr>
          <w:rFonts w:cstheme="minorHAnsi"/>
        </w:rPr>
        <w:t xml:space="preserve"> for several months back.  </w:t>
      </w:r>
      <w:r w:rsidR="000005D3">
        <w:rPr>
          <w:rFonts w:cstheme="minorHAnsi"/>
        </w:rPr>
        <w:t>Board members agreed to approve the December employee change form but withhold the June forms pending further explanation and clarification of why the forms are not filed in a timely manner and on ascertaining legal advice</w:t>
      </w:r>
      <w:r w:rsidR="00420082">
        <w:rPr>
          <w:rFonts w:cstheme="minorHAnsi"/>
        </w:rPr>
        <w:t xml:space="preserve"> for options to address this </w:t>
      </w:r>
      <w:r w:rsidR="009F4FBC">
        <w:rPr>
          <w:rFonts w:cstheme="minorHAnsi"/>
        </w:rPr>
        <w:t xml:space="preserve">ongoing </w:t>
      </w:r>
      <w:r w:rsidR="00420082">
        <w:rPr>
          <w:rFonts w:cstheme="minorHAnsi"/>
        </w:rPr>
        <w:t>problem</w:t>
      </w:r>
      <w:r w:rsidR="000005D3">
        <w:rPr>
          <w:rFonts w:cstheme="minorHAnsi"/>
        </w:rPr>
        <w:t>.</w:t>
      </w:r>
    </w:p>
    <w:p w14:paraId="40222267" w14:textId="0D3AF0BC" w:rsidR="000005D3" w:rsidRDefault="000005D3" w:rsidP="000005D3">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MOTION: Chairman Caron motioned to approve and sign the Employee Change Form regarding Mr. Bateman effective December 5, 2023; seconded by</w:t>
      </w:r>
      <w:r w:rsidRPr="00460954">
        <w:rPr>
          <w:rFonts w:cstheme="minorHAnsi"/>
          <w:b/>
          <w:bCs/>
        </w:rPr>
        <w:t xml:space="preserve"> </w:t>
      </w:r>
      <w:r>
        <w:rPr>
          <w:rFonts w:cstheme="minorHAnsi"/>
          <w:b/>
          <w:bCs/>
        </w:rPr>
        <w:t>Mr. Nigrello.  The motion passed 3-0-0.</w:t>
      </w:r>
    </w:p>
    <w:p w14:paraId="48CF7DD4" w14:textId="3AA59146" w:rsidR="00AB10AB" w:rsidRDefault="00AB10AB" w:rsidP="00AB10AB">
      <w:pPr>
        <w:jc w:val="both"/>
        <w:rPr>
          <w:rFonts w:cstheme="minorHAnsi"/>
          <w:b/>
          <w:bCs/>
        </w:rPr>
      </w:pPr>
      <w:r>
        <w:rPr>
          <w:rFonts w:cstheme="minorHAnsi"/>
          <w:b/>
          <w:bCs/>
        </w:rPr>
        <w:t>CORRESPONDENCE ITEMS</w:t>
      </w:r>
    </w:p>
    <w:p w14:paraId="5B1B1591" w14:textId="475030CD" w:rsidR="00AB10AB" w:rsidRPr="00C75018" w:rsidRDefault="00AB10AB" w:rsidP="00AB10AB">
      <w:pPr>
        <w:jc w:val="both"/>
        <w:rPr>
          <w:rFonts w:cstheme="minorHAnsi"/>
          <w:b/>
          <w:bCs/>
          <w:i/>
          <w:iCs/>
        </w:rPr>
      </w:pPr>
      <w:r w:rsidRPr="00C75018">
        <w:rPr>
          <w:rFonts w:cstheme="minorHAnsi"/>
          <w:b/>
          <w:bCs/>
          <w:i/>
          <w:iCs/>
        </w:rPr>
        <w:t xml:space="preserve">#1. </w:t>
      </w:r>
      <w:r w:rsidR="001C465D">
        <w:rPr>
          <w:rFonts w:cstheme="minorHAnsi"/>
          <w:b/>
          <w:bCs/>
          <w:i/>
          <w:iCs/>
        </w:rPr>
        <w:t>Police Department Invoice Approvals</w:t>
      </w:r>
    </w:p>
    <w:p w14:paraId="39173691" w14:textId="05020BA3" w:rsidR="00AB10AB" w:rsidRDefault="001C465D" w:rsidP="00AB10AB">
      <w:pPr>
        <w:spacing w:before="120"/>
        <w:jc w:val="both"/>
        <w:rPr>
          <w:rFonts w:cstheme="minorHAnsi"/>
        </w:rPr>
      </w:pPr>
      <w:r>
        <w:rPr>
          <w:rFonts w:cstheme="minorHAnsi"/>
        </w:rPr>
        <w:t>Police Lieutenant Jervis presented invoices for a laptop for the new cruiser ($2,554.15) and equipment to outfit the new cruiser ($17,325.00) to be paid from the special detail fund</w:t>
      </w:r>
      <w:r w:rsidR="00AB10AB">
        <w:rPr>
          <w:rFonts w:cstheme="minorHAnsi"/>
        </w:rPr>
        <w:t>.</w:t>
      </w:r>
    </w:p>
    <w:p w14:paraId="4A9518D0" w14:textId="4E0957EB" w:rsidR="00AB10AB" w:rsidRDefault="00AB10AB" w:rsidP="00AB10A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1C465D">
        <w:rPr>
          <w:rFonts w:cstheme="minorHAnsi"/>
          <w:b/>
          <w:bCs/>
        </w:rPr>
        <w:t>Chairman Caron motioned to approve payment of the two invoices (laptop $2,554.15 and outfitting the new cruiser $17,325.00) from the Police special detail account</w:t>
      </w:r>
      <w:r>
        <w:rPr>
          <w:rFonts w:cstheme="minorHAnsi"/>
          <w:b/>
          <w:bCs/>
        </w:rPr>
        <w:t>; seconded by</w:t>
      </w:r>
      <w:r w:rsidRPr="00C26E9A">
        <w:rPr>
          <w:rFonts w:cstheme="minorHAnsi"/>
          <w:b/>
          <w:bCs/>
        </w:rPr>
        <w:t xml:space="preserve"> </w:t>
      </w:r>
      <w:r w:rsidR="001C465D">
        <w:rPr>
          <w:rFonts w:cstheme="minorHAnsi"/>
          <w:b/>
          <w:bCs/>
        </w:rPr>
        <w:t>Mr. Nigrello</w:t>
      </w:r>
      <w:r>
        <w:rPr>
          <w:rFonts w:cstheme="minorHAnsi"/>
          <w:b/>
          <w:bCs/>
        </w:rPr>
        <w:t xml:space="preserve">.  </w:t>
      </w:r>
      <w:r w:rsidR="001844B7">
        <w:rPr>
          <w:rFonts w:cstheme="minorHAnsi"/>
          <w:b/>
          <w:bCs/>
        </w:rPr>
        <w:t xml:space="preserve">The motion passed </w:t>
      </w:r>
      <w:r w:rsidR="001C465D">
        <w:rPr>
          <w:rFonts w:cstheme="minorHAnsi"/>
          <w:b/>
          <w:bCs/>
        </w:rPr>
        <w:t>3</w:t>
      </w:r>
      <w:r w:rsidR="001844B7">
        <w:rPr>
          <w:rFonts w:cstheme="minorHAnsi"/>
          <w:b/>
          <w:bCs/>
        </w:rPr>
        <w:t>-0-0.</w:t>
      </w:r>
    </w:p>
    <w:p w14:paraId="63F34E07" w14:textId="5A5BAA34" w:rsidR="001C465D" w:rsidRPr="001C465D" w:rsidRDefault="001C465D" w:rsidP="00011F19">
      <w:pPr>
        <w:spacing w:before="120"/>
        <w:jc w:val="both"/>
        <w:rPr>
          <w:rFonts w:cstheme="minorHAnsi"/>
        </w:rPr>
      </w:pPr>
      <w:r w:rsidRPr="001C465D">
        <w:rPr>
          <w:rFonts w:cstheme="minorHAnsi"/>
        </w:rPr>
        <w:t xml:space="preserve">Discussion then ensued on </w:t>
      </w:r>
      <w:r>
        <w:rPr>
          <w:rFonts w:cstheme="minorHAnsi"/>
        </w:rPr>
        <w:t>paying the balance o</w:t>
      </w:r>
      <w:r w:rsidR="00420082">
        <w:rPr>
          <w:rFonts w:cstheme="minorHAnsi"/>
        </w:rPr>
        <w:t>n</w:t>
      </w:r>
      <w:r>
        <w:rPr>
          <w:rFonts w:cstheme="minorHAnsi"/>
        </w:rPr>
        <w:t xml:space="preserve"> the new </w:t>
      </w:r>
      <w:r w:rsidR="001E6109">
        <w:rPr>
          <w:rFonts w:cstheme="minorHAnsi"/>
        </w:rPr>
        <w:t xml:space="preserve">Police station </w:t>
      </w:r>
      <w:r>
        <w:rPr>
          <w:rFonts w:cstheme="minorHAnsi"/>
        </w:rPr>
        <w:t xml:space="preserve">heating system (only deposit paid) and its funding resulting in </w:t>
      </w:r>
      <w:r w:rsidR="001E6109">
        <w:rPr>
          <w:rFonts w:cstheme="minorHAnsi"/>
        </w:rPr>
        <w:t xml:space="preserve">the plan to </w:t>
      </w:r>
      <w:proofErr w:type="gramStart"/>
      <w:r w:rsidR="00420082">
        <w:rPr>
          <w:rFonts w:cstheme="minorHAnsi"/>
        </w:rPr>
        <w:t>mak</w:t>
      </w:r>
      <w:r w:rsidR="001E6109">
        <w:rPr>
          <w:rFonts w:cstheme="minorHAnsi"/>
        </w:rPr>
        <w:t>e</w:t>
      </w:r>
      <w:r w:rsidR="00420082">
        <w:rPr>
          <w:rFonts w:cstheme="minorHAnsi"/>
        </w:rPr>
        <w:t xml:space="preserve"> a</w:t>
      </w:r>
      <w:r>
        <w:rPr>
          <w:rFonts w:cstheme="minorHAnsi"/>
        </w:rPr>
        <w:t xml:space="preserve"> determination</w:t>
      </w:r>
      <w:proofErr w:type="gramEnd"/>
      <w:r>
        <w:rPr>
          <w:rFonts w:cstheme="minorHAnsi"/>
        </w:rPr>
        <w:t xml:space="preserve"> at a later date.  Lieutenant Jervis then informed the board on an incident involving </w:t>
      </w:r>
      <w:r w:rsidR="001E6109">
        <w:rPr>
          <w:rFonts w:cstheme="minorHAnsi"/>
        </w:rPr>
        <w:t>a</w:t>
      </w:r>
      <w:r>
        <w:rPr>
          <w:rFonts w:cstheme="minorHAnsi"/>
        </w:rPr>
        <w:t xml:space="preserve"> new police cruiser and a rock requiring repair/replacement of rocker panels and doors totaling $8,700 in damage.  The vehicle is drivable and will continue to be used until the parts come in and repair can be scheduled.</w:t>
      </w:r>
    </w:p>
    <w:p w14:paraId="693B16DC" w14:textId="20BF8635" w:rsidR="001C465D" w:rsidRDefault="001C465D" w:rsidP="00011F19">
      <w:pPr>
        <w:spacing w:before="120"/>
        <w:jc w:val="both"/>
        <w:rPr>
          <w:rFonts w:cstheme="minorHAnsi"/>
          <w:b/>
          <w:bCs/>
          <w:i/>
          <w:iCs/>
        </w:rPr>
      </w:pPr>
      <w:r>
        <w:rPr>
          <w:rFonts w:cstheme="minorHAnsi"/>
          <w:b/>
          <w:bCs/>
          <w:i/>
          <w:iCs/>
        </w:rPr>
        <w:t>#2. Country Hill Estates – Under 55 Exemption Request</w:t>
      </w:r>
    </w:p>
    <w:p w14:paraId="15E3B2F2" w14:textId="3F054AB6" w:rsidR="001C465D" w:rsidRDefault="006F4E2E" w:rsidP="00011F19">
      <w:pPr>
        <w:spacing w:before="120"/>
        <w:jc w:val="both"/>
        <w:rPr>
          <w:rFonts w:cstheme="minorHAnsi"/>
        </w:rPr>
      </w:pPr>
      <w:r>
        <w:rPr>
          <w:rFonts w:cstheme="minorHAnsi"/>
        </w:rPr>
        <w:t>The board was apprised of a request for a 54</w:t>
      </w:r>
      <w:r w:rsidR="001E6109">
        <w:rPr>
          <w:rFonts w:cstheme="minorHAnsi"/>
        </w:rPr>
        <w:t xml:space="preserve"> ½ </w:t>
      </w:r>
      <w:r>
        <w:rPr>
          <w:rFonts w:cstheme="minorHAnsi"/>
        </w:rPr>
        <w:t xml:space="preserve">year old son </w:t>
      </w:r>
      <w:r w:rsidR="00420082">
        <w:rPr>
          <w:rFonts w:cstheme="minorHAnsi"/>
        </w:rPr>
        <w:t>of</w:t>
      </w:r>
      <w:r>
        <w:rPr>
          <w:rFonts w:cstheme="minorHAnsi"/>
        </w:rPr>
        <w:t xml:space="preserve"> ailing residents on Autumn Lane to be allowed to reside at the premises to care for his parents.  The request has been approved by the </w:t>
      </w:r>
      <w:r w:rsidR="00420082">
        <w:rPr>
          <w:rFonts w:cstheme="minorHAnsi"/>
        </w:rPr>
        <w:t>condo a</w:t>
      </w:r>
      <w:r>
        <w:rPr>
          <w:rFonts w:cstheme="minorHAnsi"/>
        </w:rPr>
        <w:t xml:space="preserve">ssociation.  Board members </w:t>
      </w:r>
      <w:r w:rsidR="00420082">
        <w:rPr>
          <w:rFonts w:cstheme="minorHAnsi"/>
        </w:rPr>
        <w:t>opin</w:t>
      </w:r>
      <w:r>
        <w:rPr>
          <w:rFonts w:cstheme="minorHAnsi"/>
        </w:rPr>
        <w:t>ed the request was reasonable and did not conflict with the spirit of the covenants.</w:t>
      </w:r>
    </w:p>
    <w:p w14:paraId="275A91E7" w14:textId="7C9EDFF7" w:rsidR="006F4E2E" w:rsidRDefault="006F4E2E" w:rsidP="006F4E2E">
      <w:pPr>
        <w:pBdr>
          <w:top w:val="single" w:sz="4" w:space="1" w:color="auto"/>
          <w:left w:val="single" w:sz="4" w:space="4" w:color="auto"/>
          <w:bottom w:val="single" w:sz="4" w:space="1" w:color="auto"/>
          <w:right w:val="single" w:sz="4" w:space="4" w:color="auto"/>
        </w:pBdr>
        <w:jc w:val="both"/>
        <w:rPr>
          <w:rFonts w:cstheme="minorHAnsi"/>
          <w:b/>
          <w:bCs/>
        </w:rPr>
      </w:pPr>
      <w:bookmarkStart w:id="13" w:name="_Hlk153274270"/>
      <w:r>
        <w:rPr>
          <w:rFonts w:cstheme="minorHAnsi"/>
          <w:b/>
          <w:bCs/>
        </w:rPr>
        <w:t xml:space="preserve">MOTION: Mr. Nigrello motioned to grant the exemption for this </w:t>
      </w:r>
      <w:r w:rsidR="00C24BD6">
        <w:rPr>
          <w:rFonts w:cstheme="minorHAnsi"/>
          <w:b/>
          <w:bCs/>
        </w:rPr>
        <w:t>case</w:t>
      </w:r>
      <w:r>
        <w:rPr>
          <w:rFonts w:cstheme="minorHAnsi"/>
          <w:b/>
          <w:bCs/>
        </w:rPr>
        <w:t xml:space="preserve"> </w:t>
      </w:r>
      <w:r w:rsidR="001E6109">
        <w:rPr>
          <w:rFonts w:cstheme="minorHAnsi"/>
          <w:b/>
          <w:bCs/>
        </w:rPr>
        <w:t xml:space="preserve">and allow a person less than 55 years of age to reside at Country Hills Estate </w:t>
      </w:r>
      <w:r>
        <w:rPr>
          <w:rFonts w:cstheme="minorHAnsi"/>
          <w:b/>
          <w:bCs/>
        </w:rPr>
        <w:t xml:space="preserve">due to </w:t>
      </w:r>
      <w:r w:rsidR="001E6109">
        <w:rPr>
          <w:rFonts w:cstheme="minorHAnsi"/>
          <w:b/>
          <w:bCs/>
        </w:rPr>
        <w:t>the</w:t>
      </w:r>
      <w:r w:rsidR="00420082">
        <w:rPr>
          <w:rFonts w:cstheme="minorHAnsi"/>
          <w:b/>
          <w:bCs/>
        </w:rPr>
        <w:t xml:space="preserve"> special</w:t>
      </w:r>
      <w:r>
        <w:rPr>
          <w:rFonts w:cstheme="minorHAnsi"/>
          <w:b/>
          <w:bCs/>
        </w:rPr>
        <w:t xml:space="preserve"> circumstances as presented; seconded by</w:t>
      </w:r>
      <w:r w:rsidRPr="00460954">
        <w:rPr>
          <w:rFonts w:cstheme="minorHAnsi"/>
          <w:b/>
          <w:bCs/>
        </w:rPr>
        <w:t xml:space="preserve"> </w:t>
      </w:r>
      <w:r>
        <w:rPr>
          <w:rFonts w:cstheme="minorHAnsi"/>
          <w:b/>
          <w:bCs/>
        </w:rPr>
        <w:t>Chairman Caron.  The motion passed 3-0-0.</w:t>
      </w:r>
    </w:p>
    <w:bookmarkEnd w:id="13"/>
    <w:p w14:paraId="0B7DAB64" w14:textId="36D2AEBD" w:rsidR="006F4E2E" w:rsidRPr="002A118F" w:rsidRDefault="006F4E2E" w:rsidP="00011F19">
      <w:pPr>
        <w:spacing w:before="120"/>
        <w:jc w:val="both"/>
        <w:rPr>
          <w:rFonts w:cstheme="minorHAnsi"/>
          <w:b/>
          <w:bCs/>
          <w:i/>
          <w:iCs/>
        </w:rPr>
      </w:pPr>
      <w:r w:rsidRPr="002A118F">
        <w:rPr>
          <w:rFonts w:cstheme="minorHAnsi"/>
          <w:b/>
          <w:bCs/>
          <w:i/>
          <w:iCs/>
        </w:rPr>
        <w:t xml:space="preserve">#3. Town Office </w:t>
      </w:r>
      <w:r w:rsidR="002A118F">
        <w:rPr>
          <w:rFonts w:cstheme="minorHAnsi"/>
          <w:b/>
          <w:bCs/>
          <w:i/>
          <w:iCs/>
        </w:rPr>
        <w:t>Projects</w:t>
      </w:r>
    </w:p>
    <w:p w14:paraId="09F88612" w14:textId="7D4AB37A" w:rsidR="006F4E2E" w:rsidRDefault="002A118F" w:rsidP="00011F19">
      <w:pPr>
        <w:spacing w:before="120"/>
        <w:jc w:val="both"/>
        <w:rPr>
          <w:rFonts w:cstheme="minorHAnsi"/>
        </w:rPr>
      </w:pPr>
      <w:r>
        <w:rPr>
          <w:rFonts w:cstheme="minorHAnsi"/>
        </w:rPr>
        <w:t xml:space="preserve">FLOOR REFINISHING: </w:t>
      </w:r>
      <w:r w:rsidR="006F4E2E">
        <w:rPr>
          <w:rFonts w:cstheme="minorHAnsi"/>
        </w:rPr>
        <w:t xml:space="preserve">It was agreed at the last meeting that the flooring refinishing project would move forward pending the cost estimates to employ Ace Cleanout to move office furniture into </w:t>
      </w:r>
      <w:proofErr w:type="gramStart"/>
      <w:r w:rsidR="006F4E2E">
        <w:rPr>
          <w:rFonts w:cstheme="minorHAnsi"/>
        </w:rPr>
        <w:t>pods</w:t>
      </w:r>
      <w:proofErr w:type="gramEnd"/>
      <w:r w:rsidR="006F4E2E">
        <w:rPr>
          <w:rFonts w:cstheme="minorHAnsi"/>
        </w:rPr>
        <w:t xml:space="preserve"> for a period of one week.  The cost estimate came in at $2,750 which would come from ARPA</w:t>
      </w:r>
      <w:r>
        <w:rPr>
          <w:rFonts w:cstheme="minorHAnsi"/>
        </w:rPr>
        <w:t xml:space="preserve"> (</w:t>
      </w:r>
      <w:r w:rsidRPr="002A118F">
        <w:rPr>
          <w:rFonts w:cstheme="minorHAnsi"/>
        </w:rPr>
        <w:t>American Rescue Plan Act</w:t>
      </w:r>
      <w:r>
        <w:rPr>
          <w:rFonts w:cstheme="minorHAnsi"/>
        </w:rPr>
        <w:t>)</w:t>
      </w:r>
      <w:r w:rsidR="006F4E2E">
        <w:rPr>
          <w:rFonts w:cstheme="minorHAnsi"/>
        </w:rPr>
        <w:t xml:space="preserve"> funds.</w:t>
      </w:r>
      <w:r>
        <w:rPr>
          <w:rFonts w:cstheme="minorHAnsi"/>
        </w:rPr>
        <w:t xml:space="preserve"> </w:t>
      </w:r>
    </w:p>
    <w:p w14:paraId="34B5834B" w14:textId="52841604" w:rsidR="002A118F" w:rsidRDefault="002A118F" w:rsidP="00011F19">
      <w:pPr>
        <w:spacing w:before="120"/>
        <w:jc w:val="both"/>
        <w:rPr>
          <w:rFonts w:cstheme="minorHAnsi"/>
        </w:rPr>
      </w:pPr>
      <w:r>
        <w:rPr>
          <w:rFonts w:cstheme="minorHAnsi"/>
        </w:rPr>
        <w:t xml:space="preserve">PAINTING: Chairman Caron presented three bids for the </w:t>
      </w:r>
      <w:r w:rsidR="00C24BD6">
        <w:rPr>
          <w:rFonts w:cstheme="minorHAnsi"/>
        </w:rPr>
        <w:t xml:space="preserve">spring 2024 </w:t>
      </w:r>
      <w:r>
        <w:rPr>
          <w:rFonts w:cstheme="minorHAnsi"/>
        </w:rPr>
        <w:t>painting of the interior of the town office building (2 coats for ceilings, walls, bathroom, town clerk’s office, hallway, staircases, and selectmen’s office)</w:t>
      </w:r>
      <w:r w:rsidR="00C24BD6">
        <w:rPr>
          <w:rFonts w:cstheme="minorHAnsi"/>
        </w:rPr>
        <w:t xml:space="preserve">. One </w:t>
      </w:r>
      <w:r w:rsidR="001E6109">
        <w:rPr>
          <w:rFonts w:cstheme="minorHAnsi"/>
        </w:rPr>
        <w:t xml:space="preserve">quote </w:t>
      </w:r>
      <w:r w:rsidR="00C24BD6">
        <w:rPr>
          <w:rFonts w:cstheme="minorHAnsi"/>
        </w:rPr>
        <w:t>was for $4,500, one</w:t>
      </w:r>
      <w:r w:rsidR="001E6109">
        <w:rPr>
          <w:rFonts w:cstheme="minorHAnsi"/>
        </w:rPr>
        <w:t xml:space="preserve"> bidder</w:t>
      </w:r>
      <w:r w:rsidR="00C24BD6">
        <w:rPr>
          <w:rFonts w:cstheme="minorHAnsi"/>
        </w:rPr>
        <w:t xml:space="preserve"> withdrew from the bid</w:t>
      </w:r>
      <w:r w:rsidR="001E6109">
        <w:rPr>
          <w:rFonts w:cstheme="minorHAnsi"/>
        </w:rPr>
        <w:t xml:space="preserve"> process</w:t>
      </w:r>
      <w:r w:rsidR="00C24BD6">
        <w:rPr>
          <w:rFonts w:cstheme="minorHAnsi"/>
        </w:rPr>
        <w:t xml:space="preserve">, and one </w:t>
      </w:r>
      <w:r w:rsidR="001E6109">
        <w:rPr>
          <w:rFonts w:cstheme="minorHAnsi"/>
        </w:rPr>
        <w:t xml:space="preserve">quote was </w:t>
      </w:r>
      <w:r w:rsidR="00C24BD6">
        <w:rPr>
          <w:rFonts w:cstheme="minorHAnsi"/>
        </w:rPr>
        <w:t>for $10,610.</w:t>
      </w:r>
    </w:p>
    <w:p w14:paraId="0719E269" w14:textId="1C840F77" w:rsidR="00C24BD6" w:rsidRDefault="00C24BD6" w:rsidP="00C24BD6">
      <w:pPr>
        <w:pBdr>
          <w:top w:val="single" w:sz="4" w:space="1" w:color="auto"/>
          <w:left w:val="single" w:sz="4" w:space="4" w:color="auto"/>
          <w:bottom w:val="single" w:sz="4" w:space="1" w:color="auto"/>
          <w:right w:val="single" w:sz="4" w:space="4" w:color="auto"/>
        </w:pBdr>
        <w:jc w:val="both"/>
        <w:rPr>
          <w:rFonts w:cstheme="minorHAnsi"/>
          <w:b/>
          <w:bCs/>
        </w:rPr>
      </w:pPr>
      <w:bookmarkStart w:id="14" w:name="_Hlk153278592"/>
      <w:r>
        <w:rPr>
          <w:rFonts w:cstheme="minorHAnsi"/>
          <w:b/>
          <w:bCs/>
        </w:rPr>
        <w:t>MOTION: Mr. Nigrello motioned to award the painting of the town office bid to Bob DeLoge in the amount of $4,500; seconded by</w:t>
      </w:r>
      <w:r w:rsidRPr="00460954">
        <w:rPr>
          <w:rFonts w:cstheme="minorHAnsi"/>
          <w:b/>
          <w:bCs/>
        </w:rPr>
        <w:t xml:space="preserve"> </w:t>
      </w:r>
      <w:r>
        <w:rPr>
          <w:rFonts w:cstheme="minorHAnsi"/>
          <w:b/>
          <w:bCs/>
        </w:rPr>
        <w:t>Vice Chair Cacciatore.  The motion passed 3-0-0.</w:t>
      </w:r>
    </w:p>
    <w:bookmarkEnd w:id="14"/>
    <w:p w14:paraId="6AA8299A" w14:textId="3F818487" w:rsidR="00C24BD6" w:rsidRDefault="00C24BD6" w:rsidP="00011F19">
      <w:pPr>
        <w:spacing w:before="120"/>
        <w:jc w:val="both"/>
        <w:rPr>
          <w:rFonts w:cstheme="minorHAnsi"/>
        </w:rPr>
      </w:pPr>
      <w:r>
        <w:rPr>
          <w:rFonts w:cstheme="minorHAnsi"/>
        </w:rPr>
        <w:lastRenderedPageBreak/>
        <w:t xml:space="preserve">MINISPLITS: As follow up to discussion from the last meeting, board members reviewed and compared the components and BTUs for each of the four </w:t>
      </w:r>
      <w:proofErr w:type="spellStart"/>
      <w:r>
        <w:rPr>
          <w:rFonts w:cstheme="minorHAnsi"/>
        </w:rPr>
        <w:t>minisplits</w:t>
      </w:r>
      <w:proofErr w:type="spellEnd"/>
      <w:r>
        <w:rPr>
          <w:rFonts w:cstheme="minorHAnsi"/>
        </w:rPr>
        <w:t xml:space="preserve"> bids for the town office building (Diamond, McKenzie, Donovan, and Granite State).  It was the consensus that Mitsubishi models be purchased, and </w:t>
      </w:r>
      <w:r w:rsidR="00487E47">
        <w:rPr>
          <w:rFonts w:cstheme="minorHAnsi"/>
        </w:rPr>
        <w:t xml:space="preserve">that </w:t>
      </w:r>
      <w:r>
        <w:rPr>
          <w:rFonts w:cstheme="minorHAnsi"/>
        </w:rPr>
        <w:t>exterior work can begin before the snow falls.  Board members reviewed the costs and business reputations and noted one of the companies still needs to submit a quote for a system in the bathroom.</w:t>
      </w:r>
    </w:p>
    <w:p w14:paraId="016124FA" w14:textId="62AAA354" w:rsidR="00C24BD6" w:rsidRDefault="00C24BD6" w:rsidP="00C24BD6">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487E47">
        <w:rPr>
          <w:rFonts w:cstheme="minorHAnsi"/>
          <w:b/>
          <w:bCs/>
        </w:rPr>
        <w:t>Chairman Caron</w:t>
      </w:r>
      <w:r>
        <w:rPr>
          <w:rFonts w:cstheme="minorHAnsi"/>
          <w:b/>
          <w:bCs/>
        </w:rPr>
        <w:t xml:space="preserve"> motioned to </w:t>
      </w:r>
      <w:r w:rsidR="00487E47">
        <w:rPr>
          <w:rFonts w:cstheme="minorHAnsi"/>
          <w:b/>
          <w:bCs/>
        </w:rPr>
        <w:t xml:space="preserve">install a Mitsubishi heat pump </w:t>
      </w:r>
      <w:proofErr w:type="spellStart"/>
      <w:r w:rsidR="00487E47">
        <w:rPr>
          <w:rFonts w:cstheme="minorHAnsi"/>
          <w:b/>
          <w:bCs/>
        </w:rPr>
        <w:t>minisplits</w:t>
      </w:r>
      <w:proofErr w:type="spellEnd"/>
      <w:r w:rsidR="00487E47">
        <w:rPr>
          <w:rFonts w:cstheme="minorHAnsi"/>
          <w:b/>
          <w:bCs/>
        </w:rPr>
        <w:t xml:space="preserve"> system at the town office building and expend up to $35k for such purpose</w:t>
      </w:r>
      <w:r>
        <w:rPr>
          <w:rFonts w:cstheme="minorHAnsi"/>
          <w:b/>
          <w:bCs/>
        </w:rPr>
        <w:t>; seconded by</w:t>
      </w:r>
      <w:r w:rsidRPr="00460954">
        <w:rPr>
          <w:rFonts w:cstheme="minorHAnsi"/>
          <w:b/>
          <w:bCs/>
        </w:rPr>
        <w:t xml:space="preserve"> </w:t>
      </w:r>
      <w:r>
        <w:rPr>
          <w:rFonts w:cstheme="minorHAnsi"/>
          <w:b/>
          <w:bCs/>
        </w:rPr>
        <w:t xml:space="preserve">Vice Chair Cacciatore.  </w:t>
      </w:r>
    </w:p>
    <w:p w14:paraId="7E0CA3B4" w14:textId="2F71FBA4" w:rsidR="00C24BD6" w:rsidRDefault="00487E47" w:rsidP="00011F19">
      <w:pPr>
        <w:spacing w:before="120"/>
        <w:jc w:val="both"/>
        <w:rPr>
          <w:rFonts w:cstheme="minorHAnsi"/>
        </w:rPr>
      </w:pPr>
      <w:r>
        <w:rPr>
          <w:rFonts w:cstheme="minorHAnsi"/>
        </w:rPr>
        <w:t>Discussion: Board members noted that the motion as presented would provide the board with the latitude necessary to consider the reputation of the businesses considered when awarding the final bid.</w:t>
      </w:r>
    </w:p>
    <w:p w14:paraId="49FD266F" w14:textId="0255D40C" w:rsidR="00487E47" w:rsidRPr="00487E47" w:rsidRDefault="00487E47" w:rsidP="00487E47">
      <w:pPr>
        <w:pBdr>
          <w:top w:val="single" w:sz="4" w:space="1" w:color="auto"/>
          <w:left w:val="single" w:sz="4" w:space="4" w:color="auto"/>
          <w:bottom w:val="single" w:sz="4" w:space="1" w:color="auto"/>
          <w:right w:val="single" w:sz="4" w:space="4" w:color="auto"/>
        </w:pBdr>
        <w:spacing w:before="120"/>
        <w:jc w:val="both"/>
        <w:rPr>
          <w:rFonts w:cstheme="minorHAnsi"/>
          <w:b/>
          <w:bCs/>
        </w:rPr>
      </w:pPr>
      <w:r w:rsidRPr="00487E47">
        <w:rPr>
          <w:rFonts w:cstheme="minorHAnsi"/>
          <w:b/>
          <w:bCs/>
        </w:rPr>
        <w:t>VOTE: The motion passed 3-0-0.</w:t>
      </w:r>
    </w:p>
    <w:p w14:paraId="5431F656" w14:textId="17E5E2D0" w:rsidR="006762A6" w:rsidRDefault="006762A6" w:rsidP="00011F19">
      <w:pPr>
        <w:spacing w:before="120"/>
        <w:jc w:val="both"/>
        <w:rPr>
          <w:rFonts w:cstheme="minorHAnsi"/>
          <w:b/>
          <w:bCs/>
        </w:rPr>
      </w:pPr>
      <w:r>
        <w:rPr>
          <w:rFonts w:cstheme="minorHAnsi"/>
          <w:b/>
          <w:bCs/>
        </w:rPr>
        <w:t>DISCUSSION ITEMS</w:t>
      </w:r>
    </w:p>
    <w:p w14:paraId="608CA2E6" w14:textId="52455299" w:rsidR="006762A6" w:rsidRPr="0028003D" w:rsidRDefault="00643546" w:rsidP="006762A6">
      <w:pPr>
        <w:jc w:val="both"/>
        <w:rPr>
          <w:rFonts w:cstheme="minorHAnsi"/>
          <w:b/>
          <w:bCs/>
          <w:i/>
          <w:iCs/>
        </w:rPr>
      </w:pPr>
      <w:r>
        <w:rPr>
          <w:rFonts w:cstheme="minorHAnsi"/>
          <w:b/>
          <w:bCs/>
          <w:i/>
          <w:iCs/>
        </w:rPr>
        <w:t xml:space="preserve">#1. </w:t>
      </w:r>
      <w:bookmarkStart w:id="15" w:name="_Hlk153281269"/>
      <w:r w:rsidR="001844B7">
        <w:rPr>
          <w:rFonts w:cstheme="minorHAnsi"/>
          <w:b/>
          <w:bCs/>
          <w:i/>
          <w:iCs/>
        </w:rPr>
        <w:t>Budget Presentations</w:t>
      </w:r>
      <w:bookmarkEnd w:id="15"/>
    </w:p>
    <w:p w14:paraId="38E7E7F0" w14:textId="4FD5870D" w:rsidR="00487E47" w:rsidRDefault="00487E47" w:rsidP="00F50488">
      <w:pPr>
        <w:jc w:val="both"/>
        <w:rPr>
          <w:rFonts w:cstheme="minorHAnsi"/>
        </w:rPr>
      </w:pPr>
      <w:r>
        <w:rPr>
          <w:rFonts w:cstheme="minorHAnsi"/>
        </w:rPr>
        <w:t xml:space="preserve">PLANNING BOARD – Planning Board Chair Josh Bath was present to review a couple of the budget lines submitted in the 2024 Planning Board budget.  Discussion ensued on the actual expenses associated with postage and the part time salary (postage should be budgeted even though is offset by revenue, and the salary listed does not calculate with current expenses or the </w:t>
      </w:r>
      <w:r w:rsidR="002F3755">
        <w:rPr>
          <w:rFonts w:cstheme="minorHAnsi"/>
        </w:rPr>
        <w:t xml:space="preserve">additional digital archiving project).  Chairman Bath and board members agreed to increase the salary line to $16k and the postage line to $750 still reflecting a decrease of 4% </w:t>
      </w:r>
      <w:r w:rsidR="001E6109">
        <w:rPr>
          <w:rFonts w:cstheme="minorHAnsi"/>
        </w:rPr>
        <w:t>under</w:t>
      </w:r>
      <w:r w:rsidR="002F3755">
        <w:rPr>
          <w:rFonts w:cstheme="minorHAnsi"/>
        </w:rPr>
        <w:t xml:space="preserve"> the 2023 budget.</w:t>
      </w:r>
    </w:p>
    <w:p w14:paraId="4F96A188" w14:textId="71436F2D" w:rsidR="002F3755" w:rsidRDefault="002F3755" w:rsidP="00F50488">
      <w:pPr>
        <w:jc w:val="both"/>
        <w:rPr>
          <w:rFonts w:cstheme="minorHAnsi"/>
        </w:rPr>
      </w:pPr>
      <w:r>
        <w:rPr>
          <w:rFonts w:cstheme="minorHAnsi"/>
        </w:rPr>
        <w:t>CONSERVATION COMMISSION – Conservation Commission Chair Dennis Quintal was present to review the Powwow Pond Milfoil line item.  Discussion ensued on the practice of utilizing these funds for either the milfoil project or for treating invasive species which was done at the boat ramp and railroad lots ($4k invoice submitted earlier that day), that the Town of Kingston coordinates the Powwow milfoil treatment plan, that from year to year, they do not know what the cost will be for these projects, and that any surplus in the Conservation Commission budget is then transferred to a special Conservation Commission fund.</w:t>
      </w:r>
      <w:r w:rsidR="006E045E">
        <w:rPr>
          <w:rFonts w:cstheme="minorHAnsi"/>
        </w:rPr>
        <w:t xml:space="preserve"> Board members were satisfied with the explanation provided.  </w:t>
      </w:r>
    </w:p>
    <w:p w14:paraId="1D2290DC" w14:textId="45CA12D8" w:rsidR="006E045E" w:rsidRDefault="006E045E" w:rsidP="00F50488">
      <w:pPr>
        <w:jc w:val="both"/>
        <w:rPr>
          <w:rFonts w:cstheme="minorHAnsi"/>
        </w:rPr>
      </w:pPr>
      <w:r>
        <w:rPr>
          <w:rFonts w:cstheme="minorHAnsi"/>
        </w:rPr>
        <w:t xml:space="preserve">HIGHWAY – </w:t>
      </w:r>
      <w:r w:rsidR="006675C4">
        <w:rPr>
          <w:rFonts w:cstheme="minorHAnsi"/>
        </w:rPr>
        <w:t>The proposed 2024 budget total</w:t>
      </w:r>
      <w:r w:rsidR="0055495D">
        <w:rPr>
          <w:rFonts w:cstheme="minorHAnsi"/>
        </w:rPr>
        <w:t>s</w:t>
      </w:r>
      <w:r w:rsidR="006675C4">
        <w:rPr>
          <w:rFonts w:cstheme="minorHAnsi"/>
        </w:rPr>
        <w:t xml:space="preserve"> $508,500 reflecting a 0% increase over the 2023 budget. </w:t>
      </w:r>
      <w:r>
        <w:rPr>
          <w:rFonts w:cstheme="minorHAnsi"/>
        </w:rPr>
        <w:t>Projects considered for 2024 include topcoats to Greystone and Sanborn, water issues on South and Pheasant Run, paving on South, Andrews Lane, and Pheasant Run, grade and paving of Rowell Road, grading of Andrews Lane extension, guardrail repair on South and Joslin, addressing erosion on Greystone, and obtaining an engineering review of the Giles Road railroad bridge. Town Engineer Dennis Quintal indicated he would work with the Road Agent to get a cost analysis for the projects</w:t>
      </w:r>
      <w:r w:rsidR="006675C4">
        <w:rPr>
          <w:rFonts w:cstheme="minorHAnsi"/>
        </w:rPr>
        <w:t xml:space="preserve"> for the next board meeting.</w:t>
      </w:r>
    </w:p>
    <w:p w14:paraId="46DA39CB" w14:textId="376EBA80" w:rsidR="006675C4" w:rsidRDefault="006675C4" w:rsidP="00F50488">
      <w:pPr>
        <w:jc w:val="both"/>
        <w:rPr>
          <w:rFonts w:cstheme="minorHAnsi"/>
        </w:rPr>
      </w:pPr>
      <w:r>
        <w:rPr>
          <w:rFonts w:cstheme="minorHAnsi"/>
        </w:rPr>
        <w:t xml:space="preserve">POLICE DEPARTMENT – Lieutenant Jervis reported he has confirmed the estimated cost of $15k for prosecutorial services and that the department is still in the process </w:t>
      </w:r>
      <w:r w:rsidR="0055495D">
        <w:rPr>
          <w:rFonts w:cstheme="minorHAnsi"/>
        </w:rPr>
        <w:t>of</w:t>
      </w:r>
      <w:r>
        <w:rPr>
          <w:rFonts w:cstheme="minorHAnsi"/>
        </w:rPr>
        <w:t xml:space="preserve"> securing a prosecutor for January.</w:t>
      </w:r>
    </w:p>
    <w:p w14:paraId="69912C11" w14:textId="5142EF0E" w:rsidR="006675C4" w:rsidRDefault="006675C4" w:rsidP="00F50488">
      <w:pPr>
        <w:jc w:val="both"/>
        <w:rPr>
          <w:rFonts w:cstheme="minorHAnsi"/>
        </w:rPr>
      </w:pPr>
      <w:r>
        <w:rPr>
          <w:rFonts w:cstheme="minorHAnsi"/>
        </w:rPr>
        <w:t xml:space="preserve">ELECTIONS </w:t>
      </w:r>
      <w:r w:rsidR="0055495D">
        <w:rPr>
          <w:rFonts w:cstheme="minorHAnsi"/>
        </w:rPr>
        <w:t>–</w:t>
      </w:r>
      <w:r>
        <w:rPr>
          <w:rFonts w:cstheme="minorHAnsi"/>
        </w:rPr>
        <w:t xml:space="preserve"> </w:t>
      </w:r>
      <w:r w:rsidR="0055495D">
        <w:rPr>
          <w:rFonts w:cstheme="minorHAnsi"/>
        </w:rPr>
        <w:t xml:space="preserve">The proposed 2024 budgets for elections total $14,732 and $2,550 reflecting increases of 68% and 50% </w:t>
      </w:r>
      <w:r w:rsidR="001E6109">
        <w:rPr>
          <w:rFonts w:cstheme="minorHAnsi"/>
        </w:rPr>
        <w:t xml:space="preserve">over the 2023 budget </w:t>
      </w:r>
      <w:r w:rsidR="0055495D">
        <w:rPr>
          <w:rFonts w:cstheme="minorHAnsi"/>
        </w:rPr>
        <w:t xml:space="preserve">respectively. It was noted five elections are scheduled in 2024 (presidential primary, deliberative session, March election, state primary, and general election), the state is offering refresher classes on the election process, and although the state has approved the use of new voting machines, they are not in the town’s budget for 2024.  </w:t>
      </w:r>
    </w:p>
    <w:p w14:paraId="04AD8889" w14:textId="1037B169" w:rsidR="00487E47" w:rsidRDefault="0055495D" w:rsidP="00F50488">
      <w:pPr>
        <w:jc w:val="both"/>
        <w:rPr>
          <w:rFonts w:cstheme="minorHAnsi"/>
        </w:rPr>
      </w:pPr>
      <w:r>
        <w:rPr>
          <w:rFonts w:cstheme="minorHAnsi"/>
        </w:rPr>
        <w:t xml:space="preserve">ASSESSING – The proposed 2024 budget for </w:t>
      </w:r>
      <w:proofErr w:type="gramStart"/>
      <w:r>
        <w:rPr>
          <w:rFonts w:cstheme="minorHAnsi"/>
        </w:rPr>
        <w:t>assessing</w:t>
      </w:r>
      <w:proofErr w:type="gramEnd"/>
      <w:r>
        <w:rPr>
          <w:rFonts w:cstheme="minorHAnsi"/>
        </w:rPr>
        <w:t xml:space="preserve"> totals $76,244 which includes the new contract and annual maintenance costs.  Discussion ensued on utilizing the capital reserve funds ($26k), budgeting an additional $25k, increasing the capital reserve fund warrant article, </w:t>
      </w:r>
      <w:r w:rsidR="00D053F4">
        <w:rPr>
          <w:rFonts w:cstheme="minorHAnsi"/>
        </w:rPr>
        <w:t>and drafting a warrant article which would transfer unspent budget monies into a capital reserve fund. The board will look at draft warrant article options at their next meeting.</w:t>
      </w:r>
      <w:r>
        <w:rPr>
          <w:rFonts w:cstheme="minorHAnsi"/>
        </w:rPr>
        <w:t xml:space="preserve"> </w:t>
      </w:r>
    </w:p>
    <w:p w14:paraId="049CFC0A" w14:textId="2E97864A" w:rsidR="00D053F4" w:rsidRDefault="00D053F4" w:rsidP="00F50488">
      <w:pPr>
        <w:jc w:val="both"/>
        <w:rPr>
          <w:rFonts w:cstheme="minorHAnsi"/>
        </w:rPr>
      </w:pPr>
      <w:r>
        <w:rPr>
          <w:rFonts w:cstheme="minorHAnsi"/>
        </w:rPr>
        <w:t>BLOCK 5 PROJECTS – It was noted that each department has budgeted their own IT projects and that the board needs to determine which priority projects are moving forward</w:t>
      </w:r>
      <w:r w:rsidR="001E6109">
        <w:rPr>
          <w:rFonts w:cstheme="minorHAnsi"/>
        </w:rPr>
        <w:t xml:space="preserve"> for the town offices</w:t>
      </w:r>
      <w:r>
        <w:rPr>
          <w:rFonts w:cstheme="minorHAnsi"/>
        </w:rPr>
        <w:t>.</w:t>
      </w:r>
    </w:p>
    <w:p w14:paraId="0DAD033B" w14:textId="477C244C" w:rsidR="00D053F4" w:rsidRDefault="00D053F4" w:rsidP="00D053F4">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lastRenderedPageBreak/>
        <w:t>MOTION: Chairman Caron motioned to approve IT Block 5 projects #1812 and #1806 for the town office building and to hold off on the remaining projects at this time; seconded by</w:t>
      </w:r>
      <w:r w:rsidRPr="00460954">
        <w:rPr>
          <w:rFonts w:cstheme="minorHAnsi"/>
          <w:b/>
          <w:bCs/>
        </w:rPr>
        <w:t xml:space="preserve"> </w:t>
      </w:r>
      <w:r>
        <w:rPr>
          <w:rFonts w:cstheme="minorHAnsi"/>
          <w:b/>
          <w:bCs/>
        </w:rPr>
        <w:t>Vice Chair Cacciatore.  The motion passed 3-0-0.</w:t>
      </w:r>
    </w:p>
    <w:p w14:paraId="344347CB" w14:textId="77777777" w:rsidR="00D053F4" w:rsidRDefault="00D053F4" w:rsidP="00D053F4">
      <w:pPr>
        <w:jc w:val="both"/>
        <w:rPr>
          <w:rFonts w:cstheme="minorHAnsi"/>
        </w:rPr>
      </w:pPr>
      <w:r>
        <w:rPr>
          <w:rFonts w:cstheme="minorHAnsi"/>
        </w:rPr>
        <w:t xml:space="preserve">DEBT – Debt budget is going down. The conservation easement project (48 Giles Road Rear) has not occurred </w:t>
      </w:r>
      <w:proofErr w:type="gramStart"/>
      <w:r>
        <w:rPr>
          <w:rFonts w:cstheme="minorHAnsi"/>
        </w:rPr>
        <w:t>as of yet</w:t>
      </w:r>
      <w:proofErr w:type="gramEnd"/>
      <w:r>
        <w:rPr>
          <w:rFonts w:cstheme="minorHAnsi"/>
        </w:rPr>
        <w:t>; there are problems on the landowner’s end.</w:t>
      </w:r>
    </w:p>
    <w:p w14:paraId="6C7F0FE1" w14:textId="58E015B7" w:rsidR="00411A02" w:rsidRDefault="00D053F4" w:rsidP="00F50488">
      <w:pPr>
        <w:jc w:val="both"/>
        <w:rPr>
          <w:rFonts w:cstheme="minorHAnsi"/>
        </w:rPr>
      </w:pPr>
      <w:r>
        <w:rPr>
          <w:rFonts w:cstheme="minorHAnsi"/>
        </w:rPr>
        <w:t>LEGAL</w:t>
      </w:r>
      <w:r w:rsidR="00411A02">
        <w:rPr>
          <w:rFonts w:cstheme="minorHAnsi"/>
        </w:rPr>
        <w:t xml:space="preserve"> </w:t>
      </w:r>
      <w:r w:rsidR="00420082">
        <w:rPr>
          <w:rFonts w:cstheme="minorHAnsi"/>
        </w:rPr>
        <w:t>–</w:t>
      </w:r>
      <w:r w:rsidR="00411A02">
        <w:rPr>
          <w:rFonts w:cstheme="minorHAnsi"/>
        </w:rPr>
        <w:t xml:space="preserve"> </w:t>
      </w:r>
      <w:r w:rsidR="00420082">
        <w:rPr>
          <w:rFonts w:cstheme="minorHAnsi"/>
        </w:rPr>
        <w:t xml:space="preserve">Discussion ensued on increasing the proposed 2024 legal budget to $60k due to ongoing and potential </w:t>
      </w:r>
      <w:r w:rsidR="00963410">
        <w:rPr>
          <w:rFonts w:cstheme="minorHAnsi"/>
        </w:rPr>
        <w:t>cases, and on tracking the legal expenses by department for future budgeting options.</w:t>
      </w:r>
    </w:p>
    <w:p w14:paraId="100772A9" w14:textId="7783AD3A" w:rsidR="00487E47" w:rsidRDefault="00963410" w:rsidP="00F50488">
      <w:pPr>
        <w:jc w:val="both"/>
        <w:rPr>
          <w:rFonts w:cstheme="minorHAnsi"/>
        </w:rPr>
      </w:pPr>
      <w:r>
        <w:rPr>
          <w:rFonts w:cstheme="minorHAnsi"/>
        </w:rPr>
        <w:t xml:space="preserve">TOWN-OWNED BUILDINGS – The proposed 2024 budget for town-owned buildings totals $19,202 reflecting a 21% decrease </w:t>
      </w:r>
      <w:r w:rsidR="001E6109">
        <w:rPr>
          <w:rFonts w:cstheme="minorHAnsi"/>
        </w:rPr>
        <w:t>under</w:t>
      </w:r>
      <w:r>
        <w:rPr>
          <w:rFonts w:cstheme="minorHAnsi"/>
        </w:rPr>
        <w:t xml:space="preserve"> the 2023 budget.  Decreases were attributed to reductions in the old town hall telephone, electricity, and heating budget lines due to the usability of the building while under renovation.</w:t>
      </w:r>
    </w:p>
    <w:p w14:paraId="774412F4" w14:textId="7DB8F491" w:rsidR="00963410" w:rsidRDefault="00643546" w:rsidP="00F50488">
      <w:pPr>
        <w:jc w:val="both"/>
        <w:rPr>
          <w:rFonts w:cstheme="minorHAnsi"/>
        </w:rPr>
      </w:pPr>
      <w:r>
        <w:rPr>
          <w:rFonts w:cstheme="minorHAnsi"/>
          <w:b/>
          <w:bCs/>
          <w:i/>
          <w:iCs/>
        </w:rPr>
        <w:t xml:space="preserve">#2. </w:t>
      </w:r>
      <w:r w:rsidR="00963410">
        <w:rPr>
          <w:rFonts w:cstheme="minorHAnsi"/>
          <w:b/>
          <w:bCs/>
          <w:i/>
          <w:iCs/>
        </w:rPr>
        <w:t>2024 Town Report Bid Opening</w:t>
      </w:r>
    </w:p>
    <w:p w14:paraId="52DDCE4B" w14:textId="28409E0C" w:rsidR="00963410" w:rsidRDefault="00963410" w:rsidP="00F50488">
      <w:pPr>
        <w:jc w:val="both"/>
        <w:rPr>
          <w:rFonts w:cstheme="minorHAnsi"/>
        </w:rPr>
      </w:pPr>
      <w:r>
        <w:rPr>
          <w:rFonts w:cstheme="minorHAnsi"/>
        </w:rPr>
        <w:t xml:space="preserve">Chairman Caron opened and presented the following bid quotes to print the 2023 Annual Report.  Quotes were </w:t>
      </w:r>
      <w:r w:rsidR="001E6109">
        <w:rPr>
          <w:rFonts w:cstheme="minorHAnsi"/>
        </w:rPr>
        <w:t xml:space="preserve">submitted to eight businesses </w:t>
      </w:r>
      <w:r>
        <w:rPr>
          <w:rFonts w:cstheme="minorHAnsi"/>
        </w:rPr>
        <w:t>request</w:t>
      </w:r>
      <w:r w:rsidR="001E6109">
        <w:rPr>
          <w:rFonts w:cstheme="minorHAnsi"/>
        </w:rPr>
        <w:t>ing bids</w:t>
      </w:r>
      <w:r>
        <w:rPr>
          <w:rFonts w:cstheme="minorHAnsi"/>
        </w:rPr>
        <w:t xml:space="preserve"> for 200 copies with two size options: 8½x11 and 6x9</w:t>
      </w:r>
      <w:r w:rsidR="00FC044B">
        <w:rPr>
          <w:rFonts w:cstheme="minorHAnsi"/>
        </w:rPr>
        <w:t>.  Four bids were received</w:t>
      </w:r>
      <w:r>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420"/>
        <w:gridCol w:w="3127"/>
      </w:tblGrid>
      <w:tr w:rsidR="00963410" w14:paraId="3A2A47DC" w14:textId="77777777" w:rsidTr="00FC044B">
        <w:tc>
          <w:tcPr>
            <w:tcW w:w="3955" w:type="dxa"/>
            <w:tcBorders>
              <w:bottom w:val="single" w:sz="4" w:space="0" w:color="auto"/>
            </w:tcBorders>
          </w:tcPr>
          <w:p w14:paraId="771EC581" w14:textId="28EFC59E" w:rsidR="00963410" w:rsidRDefault="00963410" w:rsidP="00F50488">
            <w:pPr>
              <w:jc w:val="both"/>
              <w:rPr>
                <w:rFonts w:cstheme="minorHAnsi"/>
              </w:rPr>
            </w:pPr>
            <w:r>
              <w:rPr>
                <w:rFonts w:cstheme="minorHAnsi"/>
              </w:rPr>
              <w:t>Bidd</w:t>
            </w:r>
            <w:r w:rsidR="00FC044B">
              <w:rPr>
                <w:rFonts w:cstheme="minorHAnsi"/>
              </w:rPr>
              <w:t>ing Company</w:t>
            </w:r>
          </w:p>
        </w:tc>
        <w:tc>
          <w:tcPr>
            <w:tcW w:w="3420" w:type="dxa"/>
            <w:tcBorders>
              <w:bottom w:val="single" w:sz="4" w:space="0" w:color="auto"/>
            </w:tcBorders>
          </w:tcPr>
          <w:p w14:paraId="728BCA44" w14:textId="10E04AE3" w:rsidR="00963410" w:rsidRDefault="00963410" w:rsidP="00FC044B">
            <w:pPr>
              <w:rPr>
                <w:rFonts w:cstheme="minorHAnsi"/>
              </w:rPr>
            </w:pPr>
            <w:r>
              <w:rPr>
                <w:rFonts w:cstheme="minorHAnsi"/>
              </w:rPr>
              <w:t>8 ½ x 11</w:t>
            </w:r>
          </w:p>
        </w:tc>
        <w:tc>
          <w:tcPr>
            <w:tcW w:w="3127" w:type="dxa"/>
            <w:tcBorders>
              <w:bottom w:val="single" w:sz="4" w:space="0" w:color="auto"/>
            </w:tcBorders>
          </w:tcPr>
          <w:p w14:paraId="77DB7BD3" w14:textId="50CF58A6" w:rsidR="00963410" w:rsidRDefault="00963410" w:rsidP="00FC044B">
            <w:pPr>
              <w:rPr>
                <w:rFonts w:cstheme="minorHAnsi"/>
              </w:rPr>
            </w:pPr>
            <w:r>
              <w:rPr>
                <w:rFonts w:cstheme="minorHAnsi"/>
              </w:rPr>
              <w:t>6 x 9</w:t>
            </w:r>
          </w:p>
        </w:tc>
      </w:tr>
      <w:tr w:rsidR="00963410" w14:paraId="3B3762A7" w14:textId="77777777" w:rsidTr="00FC044B">
        <w:tc>
          <w:tcPr>
            <w:tcW w:w="3955" w:type="dxa"/>
            <w:tcBorders>
              <w:top w:val="single" w:sz="4" w:space="0" w:color="auto"/>
            </w:tcBorders>
            <w:vAlign w:val="center"/>
          </w:tcPr>
          <w:p w14:paraId="29021821" w14:textId="24C37E98" w:rsidR="00963410" w:rsidRDefault="00FC044B" w:rsidP="00FC044B">
            <w:pPr>
              <w:jc w:val="left"/>
              <w:rPr>
                <w:rFonts w:cstheme="minorHAnsi"/>
              </w:rPr>
            </w:pPr>
            <w:r>
              <w:rPr>
                <w:rFonts w:cstheme="minorHAnsi"/>
              </w:rPr>
              <w:t>Minuteman Press (Stratham)</w:t>
            </w:r>
          </w:p>
        </w:tc>
        <w:tc>
          <w:tcPr>
            <w:tcW w:w="3420" w:type="dxa"/>
            <w:tcBorders>
              <w:top w:val="single" w:sz="4" w:space="0" w:color="auto"/>
            </w:tcBorders>
            <w:vAlign w:val="center"/>
          </w:tcPr>
          <w:p w14:paraId="4484F50C" w14:textId="3527794D" w:rsidR="00963410" w:rsidRDefault="00FC044B" w:rsidP="00FC044B">
            <w:pPr>
              <w:rPr>
                <w:rFonts w:cstheme="minorHAnsi"/>
              </w:rPr>
            </w:pPr>
            <w:r>
              <w:rPr>
                <w:rFonts w:cstheme="minorHAnsi"/>
              </w:rPr>
              <w:t>$2,396 (colored cover)</w:t>
            </w:r>
          </w:p>
          <w:p w14:paraId="50647A03" w14:textId="13ED7142" w:rsidR="00FC044B" w:rsidRDefault="00FC044B" w:rsidP="00FC044B">
            <w:pPr>
              <w:rPr>
                <w:rFonts w:cstheme="minorHAnsi"/>
              </w:rPr>
            </w:pPr>
            <w:r>
              <w:rPr>
                <w:rFonts w:cstheme="minorHAnsi"/>
              </w:rPr>
              <w:t>$2,385 (black/white cover)</w:t>
            </w:r>
          </w:p>
        </w:tc>
        <w:tc>
          <w:tcPr>
            <w:tcW w:w="3127" w:type="dxa"/>
            <w:tcBorders>
              <w:top w:val="single" w:sz="4" w:space="0" w:color="auto"/>
            </w:tcBorders>
            <w:vAlign w:val="center"/>
          </w:tcPr>
          <w:p w14:paraId="39A99EA1" w14:textId="7694F581" w:rsidR="00963410" w:rsidRDefault="00FC044B" w:rsidP="00FC044B">
            <w:pPr>
              <w:rPr>
                <w:rFonts w:cstheme="minorHAnsi"/>
              </w:rPr>
            </w:pPr>
            <w:r>
              <w:rPr>
                <w:rFonts w:cstheme="minorHAnsi"/>
              </w:rPr>
              <w:t>No bid submitted</w:t>
            </w:r>
          </w:p>
        </w:tc>
      </w:tr>
      <w:tr w:rsidR="00FC044B" w14:paraId="6436FCF8" w14:textId="77777777" w:rsidTr="00FC044B">
        <w:trPr>
          <w:trHeight w:val="432"/>
        </w:trPr>
        <w:tc>
          <w:tcPr>
            <w:tcW w:w="3955" w:type="dxa"/>
            <w:vAlign w:val="center"/>
          </w:tcPr>
          <w:p w14:paraId="28CC3E15" w14:textId="6E11A871" w:rsidR="00FC044B" w:rsidRDefault="00FC044B" w:rsidP="00FC044B">
            <w:pPr>
              <w:jc w:val="left"/>
              <w:rPr>
                <w:rFonts w:cstheme="minorHAnsi"/>
              </w:rPr>
            </w:pPr>
            <w:r>
              <w:rPr>
                <w:rFonts w:cstheme="minorHAnsi"/>
              </w:rPr>
              <w:t>Image Wise Graphics (Hampton Falls)</w:t>
            </w:r>
          </w:p>
        </w:tc>
        <w:tc>
          <w:tcPr>
            <w:tcW w:w="3420" w:type="dxa"/>
            <w:vAlign w:val="center"/>
          </w:tcPr>
          <w:p w14:paraId="3E766D91" w14:textId="54FF7B39" w:rsidR="00FC044B" w:rsidRDefault="00FC044B" w:rsidP="00FC044B">
            <w:pPr>
              <w:rPr>
                <w:rFonts w:cstheme="minorHAnsi"/>
              </w:rPr>
            </w:pPr>
            <w:r>
              <w:rPr>
                <w:rFonts w:cstheme="minorHAnsi"/>
              </w:rPr>
              <w:t>$2,759</w:t>
            </w:r>
          </w:p>
        </w:tc>
        <w:tc>
          <w:tcPr>
            <w:tcW w:w="3127" w:type="dxa"/>
            <w:vAlign w:val="center"/>
          </w:tcPr>
          <w:p w14:paraId="60562785" w14:textId="79253D7D" w:rsidR="00FC044B" w:rsidRDefault="00FC044B" w:rsidP="00FC044B">
            <w:pPr>
              <w:rPr>
                <w:rFonts w:cstheme="minorHAnsi"/>
              </w:rPr>
            </w:pPr>
            <w:r>
              <w:rPr>
                <w:rFonts w:cstheme="minorHAnsi"/>
              </w:rPr>
              <w:t>$2,759</w:t>
            </w:r>
          </w:p>
        </w:tc>
      </w:tr>
      <w:tr w:rsidR="00FC044B" w14:paraId="65A085E7" w14:textId="77777777" w:rsidTr="00FC044B">
        <w:trPr>
          <w:trHeight w:val="432"/>
        </w:trPr>
        <w:tc>
          <w:tcPr>
            <w:tcW w:w="3955" w:type="dxa"/>
            <w:vAlign w:val="center"/>
          </w:tcPr>
          <w:p w14:paraId="1DA12C02" w14:textId="59902496" w:rsidR="00FC044B" w:rsidRDefault="00FC044B" w:rsidP="00FC044B">
            <w:pPr>
              <w:jc w:val="left"/>
              <w:rPr>
                <w:rFonts w:cstheme="minorHAnsi"/>
              </w:rPr>
            </w:pPr>
            <w:r>
              <w:rPr>
                <w:rFonts w:cstheme="minorHAnsi"/>
              </w:rPr>
              <w:t>Kase Printing (Hudson)</w:t>
            </w:r>
          </w:p>
        </w:tc>
        <w:tc>
          <w:tcPr>
            <w:tcW w:w="3420" w:type="dxa"/>
            <w:vAlign w:val="center"/>
          </w:tcPr>
          <w:p w14:paraId="4B22177A" w14:textId="0B1268AC" w:rsidR="00FC044B" w:rsidRDefault="00FC044B" w:rsidP="00FC044B">
            <w:pPr>
              <w:rPr>
                <w:rFonts w:cstheme="minorHAnsi"/>
              </w:rPr>
            </w:pPr>
            <w:r>
              <w:rPr>
                <w:rFonts w:cstheme="minorHAnsi"/>
              </w:rPr>
              <w:t>$1,789</w:t>
            </w:r>
          </w:p>
        </w:tc>
        <w:tc>
          <w:tcPr>
            <w:tcW w:w="3127" w:type="dxa"/>
            <w:vAlign w:val="center"/>
          </w:tcPr>
          <w:p w14:paraId="75EB797C" w14:textId="4218CE0A" w:rsidR="00FC044B" w:rsidRDefault="00FC044B" w:rsidP="00FC044B">
            <w:pPr>
              <w:rPr>
                <w:rFonts w:cstheme="minorHAnsi"/>
              </w:rPr>
            </w:pPr>
            <w:r>
              <w:rPr>
                <w:rFonts w:cstheme="minorHAnsi"/>
              </w:rPr>
              <w:t>$1,320</w:t>
            </w:r>
          </w:p>
        </w:tc>
      </w:tr>
      <w:tr w:rsidR="00FC044B" w14:paraId="5828BC9F" w14:textId="77777777" w:rsidTr="00FC044B">
        <w:trPr>
          <w:trHeight w:val="432"/>
        </w:trPr>
        <w:tc>
          <w:tcPr>
            <w:tcW w:w="3955" w:type="dxa"/>
            <w:vAlign w:val="center"/>
          </w:tcPr>
          <w:p w14:paraId="7CC5E8A0" w14:textId="3978F202" w:rsidR="00FC044B" w:rsidRDefault="00FC044B" w:rsidP="00FC044B">
            <w:pPr>
              <w:jc w:val="left"/>
              <w:rPr>
                <w:rFonts w:cstheme="minorHAnsi"/>
              </w:rPr>
            </w:pPr>
            <w:r>
              <w:rPr>
                <w:rFonts w:cstheme="minorHAnsi"/>
              </w:rPr>
              <w:t>Select Print Solutions (N. Brookfield, MA)</w:t>
            </w:r>
          </w:p>
        </w:tc>
        <w:tc>
          <w:tcPr>
            <w:tcW w:w="3420" w:type="dxa"/>
            <w:vAlign w:val="center"/>
          </w:tcPr>
          <w:p w14:paraId="4F7A2C73" w14:textId="1B721DA3" w:rsidR="00FC044B" w:rsidRDefault="00FC044B" w:rsidP="00FC044B">
            <w:pPr>
              <w:rPr>
                <w:rFonts w:cstheme="minorHAnsi"/>
              </w:rPr>
            </w:pPr>
            <w:r>
              <w:rPr>
                <w:rFonts w:cstheme="minorHAnsi"/>
              </w:rPr>
              <w:t>$1,950</w:t>
            </w:r>
          </w:p>
        </w:tc>
        <w:tc>
          <w:tcPr>
            <w:tcW w:w="3127" w:type="dxa"/>
            <w:vAlign w:val="center"/>
          </w:tcPr>
          <w:p w14:paraId="1D080807" w14:textId="3B66FC07" w:rsidR="00FC044B" w:rsidRDefault="00FC044B" w:rsidP="00FC044B">
            <w:pPr>
              <w:rPr>
                <w:rFonts w:cstheme="minorHAnsi"/>
              </w:rPr>
            </w:pPr>
            <w:r>
              <w:rPr>
                <w:rFonts w:cstheme="minorHAnsi"/>
              </w:rPr>
              <w:t>$1,495</w:t>
            </w:r>
          </w:p>
        </w:tc>
      </w:tr>
    </w:tbl>
    <w:p w14:paraId="0F5E0F9A" w14:textId="30A3E2AC" w:rsidR="00963410" w:rsidRDefault="00FC044B" w:rsidP="00F50488">
      <w:pPr>
        <w:jc w:val="both"/>
        <w:rPr>
          <w:rFonts w:cstheme="minorHAnsi"/>
        </w:rPr>
      </w:pPr>
      <w:r>
        <w:rPr>
          <w:rFonts w:cstheme="minorHAnsi"/>
        </w:rPr>
        <w:t xml:space="preserve">Discussion ensued on using Select Print Solutions in the past and experiencing </w:t>
      </w:r>
      <w:proofErr w:type="gramStart"/>
      <w:r>
        <w:rPr>
          <w:rFonts w:cstheme="minorHAnsi"/>
        </w:rPr>
        <w:t>a number of</w:t>
      </w:r>
      <w:proofErr w:type="gramEnd"/>
      <w:r>
        <w:rPr>
          <w:rFonts w:cstheme="minorHAnsi"/>
        </w:rPr>
        <w:t xml:space="preserve"> problems with quality, using Image Wise in the past (most expensive), and on returning to the 6x9 size reports. Noting the report is now posted online, the number of reports needed has reduced significantly. </w:t>
      </w:r>
      <w:r w:rsidR="00AB0635">
        <w:rPr>
          <w:rFonts w:cstheme="minorHAnsi"/>
        </w:rPr>
        <w:t>Requiring</w:t>
      </w:r>
      <w:r>
        <w:rPr>
          <w:rFonts w:cstheme="minorHAnsi"/>
        </w:rPr>
        <w:t xml:space="preserve"> </w:t>
      </w:r>
      <w:r w:rsidR="00AB0635">
        <w:rPr>
          <w:rFonts w:cstheme="minorHAnsi"/>
        </w:rPr>
        <w:t>a sample of the product as well as a proofing option before going to print as also noted.</w:t>
      </w:r>
    </w:p>
    <w:p w14:paraId="51A5C8A8" w14:textId="35C8B025" w:rsidR="00AB0635" w:rsidRDefault="00AB0635" w:rsidP="00AB0635">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MOTION: Chairman Caron motioned to award the 2023 Town Report printing bid in 6x9 format to Kase Printing pending a sample/recommendation; seconded by</w:t>
      </w:r>
      <w:r w:rsidRPr="00460954">
        <w:rPr>
          <w:rFonts w:cstheme="minorHAnsi"/>
          <w:b/>
          <w:bCs/>
        </w:rPr>
        <w:t xml:space="preserve"> </w:t>
      </w:r>
      <w:r>
        <w:rPr>
          <w:rFonts w:cstheme="minorHAnsi"/>
          <w:b/>
          <w:bCs/>
        </w:rPr>
        <w:t>Vice Chair Cacciatore.  The motion passed 3-0-0.</w:t>
      </w:r>
    </w:p>
    <w:p w14:paraId="0A282491" w14:textId="497AF522" w:rsidR="00643546" w:rsidRPr="0028003D" w:rsidRDefault="00643546" w:rsidP="00643546">
      <w:pPr>
        <w:spacing w:before="120"/>
        <w:jc w:val="both"/>
        <w:rPr>
          <w:rFonts w:cstheme="minorHAnsi"/>
          <w:b/>
          <w:bCs/>
          <w:i/>
          <w:iCs/>
        </w:rPr>
      </w:pPr>
      <w:r w:rsidRPr="0028003D">
        <w:rPr>
          <w:rFonts w:cstheme="minorHAnsi"/>
          <w:b/>
          <w:bCs/>
          <w:i/>
          <w:iCs/>
        </w:rPr>
        <w:t xml:space="preserve">#3. </w:t>
      </w:r>
      <w:r>
        <w:rPr>
          <w:rFonts w:cstheme="minorHAnsi"/>
          <w:b/>
          <w:bCs/>
          <w:i/>
          <w:iCs/>
        </w:rPr>
        <w:t>Nonpublic Session – Review of Nonpublic Meeting Minutes (HB321)</w:t>
      </w:r>
    </w:p>
    <w:p w14:paraId="410F7B2F" w14:textId="77777777" w:rsidR="00643546" w:rsidRDefault="00643546" w:rsidP="00643546">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 xml:space="preserve">MOTION: Chairman Caron motioned to go into non-public session under RSA 91-A:3, (m) </w:t>
      </w:r>
      <w:r w:rsidRPr="0028003D">
        <w:rPr>
          <w:b/>
          <w:bCs/>
        </w:rPr>
        <w:t>Consideration of whether to disclose minutes of a nonpublic session due to a change in circumstances</w:t>
      </w:r>
      <w:r>
        <w:rPr>
          <w:rFonts w:cstheme="minorHAnsi"/>
          <w:b/>
          <w:bCs/>
        </w:rPr>
        <w:t xml:space="preserve">; seconded by Vice Chair Cacciatore.  </w:t>
      </w:r>
    </w:p>
    <w:p w14:paraId="09F58FDF" w14:textId="77777777" w:rsidR="00643546" w:rsidRDefault="00643546" w:rsidP="00643546">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2C9D10AA" w14:textId="77777777" w:rsidR="00643546" w:rsidRDefault="00643546" w:rsidP="00643546">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Mr. Cacciatore – yes </w:t>
      </w:r>
    </w:p>
    <w:p w14:paraId="20951B82" w14:textId="77777777" w:rsidR="00643546" w:rsidRDefault="00643546" w:rsidP="00643546">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t xml:space="preserve">Mr. Nigrello – yes </w:t>
      </w:r>
    </w:p>
    <w:p w14:paraId="134D0439" w14:textId="71E763B4" w:rsidR="00643546" w:rsidRDefault="00643546" w:rsidP="00643546">
      <w:pPr>
        <w:spacing w:before="120"/>
        <w:jc w:val="both"/>
        <w:rPr>
          <w:rFonts w:cstheme="minorHAnsi"/>
        </w:rPr>
      </w:pPr>
      <w:r>
        <w:rPr>
          <w:rFonts w:cstheme="minorHAnsi"/>
        </w:rPr>
        <w:t>The board entered non-public session at 8:02pm.</w:t>
      </w:r>
    </w:p>
    <w:p w14:paraId="0CA7C8D1" w14:textId="6428CC79" w:rsidR="00643546" w:rsidRDefault="00643546" w:rsidP="00643546">
      <w:pPr>
        <w:jc w:val="both"/>
        <w:rPr>
          <w:rFonts w:cstheme="minorHAnsi"/>
        </w:rPr>
      </w:pPr>
      <w:r>
        <w:rPr>
          <w:rFonts w:cstheme="minorHAnsi"/>
        </w:rPr>
        <w:t>The board re-entered public session at 8:07pm.</w:t>
      </w:r>
    </w:p>
    <w:p w14:paraId="1BCF9FB1" w14:textId="3DF2DF0C" w:rsidR="00643546" w:rsidRPr="00385547" w:rsidRDefault="00643546" w:rsidP="0064354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Chairman Caron motioned to unseal nonpublic meeting minutes dated April 6, 1998, April 13, </w:t>
      </w:r>
      <w:proofErr w:type="gramStart"/>
      <w:r>
        <w:rPr>
          <w:rFonts w:cstheme="minorHAnsi"/>
          <w:b/>
          <w:bCs/>
        </w:rPr>
        <w:t>1998</w:t>
      </w:r>
      <w:proofErr w:type="gramEnd"/>
      <w:r>
        <w:rPr>
          <w:rFonts w:cstheme="minorHAnsi"/>
          <w:b/>
          <w:bCs/>
        </w:rPr>
        <w:t xml:space="preserve"> Sessions I and II, April 27, 1998, May 11, 1998, May 18, 1998 Sessions I and II, June 22, 1998, and June 29, 1998;</w:t>
      </w:r>
      <w:r w:rsidRPr="00385547">
        <w:rPr>
          <w:rFonts w:cstheme="minorHAnsi"/>
          <w:b/>
          <w:bCs/>
        </w:rPr>
        <w:t xml:space="preserve"> seconded</w:t>
      </w:r>
      <w:r w:rsidRPr="0038433D">
        <w:rPr>
          <w:rFonts w:cstheme="minorHAnsi"/>
          <w:b/>
          <w:bCs/>
        </w:rPr>
        <w:t xml:space="preserve"> </w:t>
      </w:r>
      <w:r>
        <w:rPr>
          <w:rFonts w:cstheme="minorHAnsi"/>
          <w:b/>
          <w:bCs/>
        </w:rPr>
        <w:t>by Mr. Nigrello</w:t>
      </w:r>
      <w:r w:rsidRPr="00385547">
        <w:rPr>
          <w:rFonts w:cstheme="minorHAnsi"/>
          <w:b/>
          <w:bCs/>
        </w:rPr>
        <w:t xml:space="preserve">.  The motion passed </w:t>
      </w:r>
      <w:r>
        <w:rPr>
          <w:rFonts w:cstheme="minorHAnsi"/>
          <w:b/>
          <w:bCs/>
        </w:rPr>
        <w:t>3</w:t>
      </w:r>
      <w:r w:rsidRPr="00385547">
        <w:rPr>
          <w:rFonts w:cstheme="minorHAnsi"/>
          <w:b/>
          <w:bCs/>
        </w:rPr>
        <w:t>-0-0.</w:t>
      </w:r>
    </w:p>
    <w:p w14:paraId="719B803A" w14:textId="0E2C4828" w:rsidR="00AB0635" w:rsidRDefault="00643546" w:rsidP="00F50488">
      <w:pPr>
        <w:jc w:val="both"/>
        <w:rPr>
          <w:rFonts w:cstheme="minorHAnsi"/>
          <w:b/>
          <w:bCs/>
          <w:i/>
          <w:iCs/>
        </w:rPr>
      </w:pPr>
      <w:r>
        <w:rPr>
          <w:rFonts w:cstheme="minorHAnsi"/>
          <w:b/>
          <w:bCs/>
          <w:i/>
          <w:iCs/>
        </w:rPr>
        <w:t>Budget Presentations Continued</w:t>
      </w:r>
    </w:p>
    <w:p w14:paraId="1BC72B1C" w14:textId="36008410" w:rsidR="00643546" w:rsidRDefault="00643546" w:rsidP="00F50488">
      <w:pPr>
        <w:jc w:val="both"/>
        <w:rPr>
          <w:rFonts w:cstheme="minorHAnsi"/>
        </w:rPr>
      </w:pPr>
      <w:r>
        <w:rPr>
          <w:rFonts w:cstheme="minorHAnsi"/>
        </w:rPr>
        <w:t xml:space="preserve">WELFARE </w:t>
      </w:r>
      <w:r w:rsidR="002544CC">
        <w:rPr>
          <w:rFonts w:cstheme="minorHAnsi"/>
        </w:rPr>
        <w:t>(Shelter) – The proposed 2024 budget for Welfare totals $10,000 reflecting a 0% increase over the 2023 budget.</w:t>
      </w:r>
    </w:p>
    <w:p w14:paraId="162C17D0" w14:textId="0E44D028" w:rsidR="002544CC" w:rsidRDefault="002544CC" w:rsidP="00F50488">
      <w:pPr>
        <w:jc w:val="both"/>
        <w:rPr>
          <w:rFonts w:cstheme="minorHAnsi"/>
        </w:rPr>
      </w:pPr>
      <w:r>
        <w:rPr>
          <w:rFonts w:cstheme="minorHAnsi"/>
        </w:rPr>
        <w:lastRenderedPageBreak/>
        <w:t xml:space="preserve">SOCIAL SERVICES FUNDING – The proposed 2024 budget for Social Services totals $7,875 reflecting a 23% decrease </w:t>
      </w:r>
      <w:r w:rsidR="001E6109">
        <w:rPr>
          <w:rFonts w:cstheme="minorHAnsi"/>
        </w:rPr>
        <w:t xml:space="preserve">under </w:t>
      </w:r>
      <w:r>
        <w:rPr>
          <w:rFonts w:cstheme="minorHAnsi"/>
        </w:rPr>
        <w:t>the 2023 budget ($2500 less).  The town no longer collects food and items but utilizes foodbank cards.  Discussion ensued on donating the outdated food items currently stored at the town office to the Marston Farm and the unexpired items to the church.</w:t>
      </w:r>
    </w:p>
    <w:p w14:paraId="4428E04F" w14:textId="6CD274BD" w:rsidR="002544CC" w:rsidRDefault="002544CC" w:rsidP="00F50488">
      <w:pPr>
        <w:jc w:val="both"/>
        <w:rPr>
          <w:rFonts w:cstheme="minorHAnsi"/>
        </w:rPr>
      </w:pPr>
      <w:r>
        <w:rPr>
          <w:rFonts w:cstheme="minorHAnsi"/>
        </w:rPr>
        <w:t>Other budget items noted were a decrease in Personnel Administration due to salary changes</w:t>
      </w:r>
      <w:r w:rsidR="00343635">
        <w:rPr>
          <w:rFonts w:cstheme="minorHAnsi"/>
        </w:rPr>
        <w:t xml:space="preserve">, </w:t>
      </w:r>
      <w:proofErr w:type="spellStart"/>
      <w:r>
        <w:rPr>
          <w:rFonts w:cstheme="minorHAnsi"/>
        </w:rPr>
        <w:t>Primex’s</w:t>
      </w:r>
      <w:proofErr w:type="spellEnd"/>
      <w:r>
        <w:rPr>
          <w:rFonts w:cstheme="minorHAnsi"/>
        </w:rPr>
        <w:t xml:space="preserve"> 15% increase in rates</w:t>
      </w:r>
      <w:r w:rsidR="00343635">
        <w:rPr>
          <w:rFonts w:cstheme="minorHAnsi"/>
        </w:rPr>
        <w:t xml:space="preserve">, waiting on run rates from the Fire Department and from Emergency Management </w:t>
      </w:r>
      <w:proofErr w:type="gramStart"/>
      <w:r w:rsidR="00343635">
        <w:rPr>
          <w:rFonts w:cstheme="minorHAnsi"/>
        </w:rPr>
        <w:t>in order to</w:t>
      </w:r>
      <w:proofErr w:type="gramEnd"/>
      <w:r w:rsidR="00343635">
        <w:rPr>
          <w:rFonts w:cstheme="minorHAnsi"/>
        </w:rPr>
        <w:t xml:space="preserve"> finalize those budgets</w:t>
      </w:r>
      <w:r>
        <w:rPr>
          <w:rFonts w:cstheme="minorHAnsi"/>
        </w:rPr>
        <w:t xml:space="preserve">.  </w:t>
      </w:r>
    </w:p>
    <w:p w14:paraId="7B0E4E3F" w14:textId="1D7FC0F3" w:rsidR="002544CC" w:rsidRDefault="002544CC" w:rsidP="00F50488">
      <w:pPr>
        <w:jc w:val="both"/>
        <w:rPr>
          <w:rFonts w:cstheme="minorHAnsi"/>
        </w:rPr>
      </w:pPr>
      <w:r>
        <w:rPr>
          <w:rFonts w:cstheme="minorHAnsi"/>
        </w:rPr>
        <w:t xml:space="preserve">As a follow up to last meeting’s budget discussions with town officials, the board discussed the Town Clerk’s request to make special benefits </w:t>
      </w:r>
      <w:r w:rsidR="00343635">
        <w:rPr>
          <w:rFonts w:cstheme="minorHAnsi"/>
        </w:rPr>
        <w:t>accommodation</w:t>
      </w:r>
      <w:r>
        <w:rPr>
          <w:rFonts w:cstheme="minorHAnsi"/>
        </w:rPr>
        <w:t xml:space="preserve"> for the current Deputy Town Clerk as she would be reducing her hours from 20 to 10 per week.  The remaining 10 hours would be covered by way of hiring a new person who would also be interested in running for the Town Clerk position in 2025, thus allowing the current Town Clerk to fill the 10-hour position resultant of the election. </w:t>
      </w:r>
      <w:r w:rsidR="00343635">
        <w:rPr>
          <w:rFonts w:cstheme="minorHAnsi"/>
        </w:rPr>
        <w:t xml:space="preserve">The special request was to include prorated paid holidays that fall within the 10-hour weekly schedule.  Discussion ensued on the appreciation of 22 years of service by the Deputy Town Clerk, concerns about setting precedence for future employees, no provisions for such a request in the personnel policies, and possibly offering a special employment contract for a period of one year only (transition year).  Town Administrator Ruelle will discuss this option with the Town Clerk and Deputy Town Clerk and then draft a special employee contract for board consideration. </w:t>
      </w:r>
    </w:p>
    <w:p w14:paraId="0693E8B9" w14:textId="44160E70" w:rsidR="00963410" w:rsidRDefault="00343635" w:rsidP="00F50488">
      <w:pPr>
        <w:jc w:val="both"/>
        <w:rPr>
          <w:rFonts w:cstheme="minorHAnsi"/>
        </w:rPr>
      </w:pPr>
      <w:r>
        <w:rPr>
          <w:rFonts w:cstheme="minorHAnsi"/>
        </w:rPr>
        <w:t xml:space="preserve">Mr. Nigrello took the opportunity to commend Chairman Caron on the extensive work undertaken to upgrade the town office building.  </w:t>
      </w:r>
    </w:p>
    <w:p w14:paraId="1ABD1C1D" w14:textId="7EA416E9" w:rsidR="005B0586" w:rsidRPr="005B0586" w:rsidRDefault="005B0586" w:rsidP="0028546D">
      <w:pPr>
        <w:spacing w:before="120"/>
        <w:jc w:val="both"/>
        <w:rPr>
          <w:rFonts w:cstheme="minorHAnsi"/>
        </w:rPr>
      </w:pPr>
      <w:bookmarkStart w:id="16" w:name="_Hlk126008376"/>
      <w:r>
        <w:rPr>
          <w:rFonts w:cstheme="minorHAnsi"/>
        </w:rPr>
        <w:t xml:space="preserve">With no other </w:t>
      </w:r>
      <w:r w:rsidR="007C1AF5">
        <w:rPr>
          <w:rFonts w:cstheme="minorHAnsi"/>
        </w:rPr>
        <w:t>business</w:t>
      </w:r>
      <w:r>
        <w:rPr>
          <w:rFonts w:cstheme="minorHAnsi"/>
        </w:rPr>
        <w:t xml:space="preserve"> before the board,</w:t>
      </w:r>
    </w:p>
    <w:p w14:paraId="6A2F779C" w14:textId="141C8B0F"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8206FB">
        <w:rPr>
          <w:rFonts w:cstheme="minorHAnsi"/>
          <w:b/>
          <w:bCs/>
        </w:rPr>
        <w:t xml:space="preserve">Chairman Caron </w:t>
      </w:r>
      <w:r>
        <w:rPr>
          <w:rFonts w:cstheme="minorHAnsi"/>
          <w:b/>
          <w:bCs/>
        </w:rPr>
        <w:t>motioned to adjourn</w:t>
      </w:r>
      <w:r w:rsidR="00186BCA">
        <w:rPr>
          <w:rFonts w:cstheme="minorHAnsi"/>
          <w:b/>
          <w:bCs/>
        </w:rPr>
        <w:t>;</w:t>
      </w:r>
      <w:r>
        <w:rPr>
          <w:rFonts w:cstheme="minorHAnsi"/>
          <w:b/>
          <w:bCs/>
        </w:rPr>
        <w:t xml:space="preserve"> seconded by</w:t>
      </w:r>
      <w:r w:rsidR="008206FB">
        <w:rPr>
          <w:rFonts w:cstheme="minorHAnsi"/>
          <w:b/>
          <w:bCs/>
        </w:rPr>
        <w:t xml:space="preserve"> </w:t>
      </w:r>
      <w:r w:rsidR="00343635">
        <w:rPr>
          <w:rFonts w:cstheme="minorHAnsi"/>
          <w:b/>
          <w:bCs/>
        </w:rPr>
        <w:t>Mr. Nigrello</w:t>
      </w:r>
      <w:r>
        <w:rPr>
          <w:rFonts w:cstheme="minorHAnsi"/>
          <w:b/>
          <w:bCs/>
        </w:rPr>
        <w:t xml:space="preserve">.  The motion passed </w:t>
      </w:r>
      <w:r w:rsidR="008206FB">
        <w:rPr>
          <w:rFonts w:cstheme="minorHAnsi"/>
          <w:b/>
          <w:bCs/>
        </w:rPr>
        <w:t>3</w:t>
      </w:r>
      <w:r>
        <w:rPr>
          <w:rFonts w:cstheme="minorHAnsi"/>
          <w:b/>
          <w:bCs/>
        </w:rPr>
        <w:t xml:space="preserve">-0-0 and the meeting ended at </w:t>
      </w:r>
      <w:r w:rsidR="00343635">
        <w:rPr>
          <w:rFonts w:cstheme="minorHAnsi"/>
          <w:b/>
          <w:bCs/>
        </w:rPr>
        <w:t>8</w:t>
      </w:r>
      <w:r w:rsidR="003C5C3F">
        <w:rPr>
          <w:rFonts w:cstheme="minorHAnsi"/>
          <w:b/>
          <w:bCs/>
        </w:rPr>
        <w:t>:</w:t>
      </w:r>
      <w:r w:rsidR="008206FB">
        <w:rPr>
          <w:rFonts w:cstheme="minorHAnsi"/>
          <w:b/>
          <w:bCs/>
        </w:rPr>
        <w:t>3</w:t>
      </w:r>
      <w:r w:rsidR="00343635">
        <w:rPr>
          <w:rFonts w:cstheme="minorHAnsi"/>
          <w:b/>
          <w:bCs/>
        </w:rPr>
        <w:t>0</w:t>
      </w:r>
      <w:r>
        <w:rPr>
          <w:rFonts w:cstheme="minorHAnsi"/>
          <w:b/>
          <w:bCs/>
        </w:rPr>
        <w:t>pm.</w:t>
      </w:r>
    </w:p>
    <w:bookmarkEnd w:id="16"/>
    <w:p w14:paraId="2322DE6F" w14:textId="77777777" w:rsidR="00D27E21"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w:t>
      </w:r>
    </w:p>
    <w:p w14:paraId="25533377" w14:textId="25F7812A" w:rsidR="003D0DAE" w:rsidRDefault="008803C9" w:rsidP="00230549">
      <w:pPr>
        <w:jc w:val="both"/>
        <w:rPr>
          <w:rFonts w:cstheme="minorHAnsi"/>
        </w:rPr>
      </w:pPr>
      <w:r>
        <w:rPr>
          <w:rFonts w:cstheme="minorHAnsi"/>
        </w:rPr>
        <w:t xml:space="preserve">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C8548B">
      <w:footerReference w:type="default" r:id="rId8"/>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C051" w14:textId="77777777" w:rsidR="007B370A" w:rsidRDefault="007B370A" w:rsidP="002C2001">
      <w:pPr>
        <w:spacing w:after="0" w:line="240" w:lineRule="auto"/>
      </w:pPr>
      <w:r>
        <w:separator/>
      </w:r>
    </w:p>
  </w:endnote>
  <w:endnote w:type="continuationSeparator" w:id="0">
    <w:p w14:paraId="128527B3" w14:textId="77777777" w:rsidR="007B370A" w:rsidRDefault="007B370A"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16A0B682"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21350D">
      <w:rPr>
        <w:b/>
        <w:bCs/>
        <w:sz w:val="18"/>
        <w:szCs w:val="18"/>
      </w:rPr>
      <w:t>December 11</w:t>
    </w:r>
    <w:r w:rsidR="00630EBC">
      <w:rPr>
        <w:b/>
        <w:bCs/>
        <w:sz w:val="18"/>
        <w:szCs w:val="18"/>
      </w:rPr>
      <w:t xml:space="preserve">, </w:t>
    </w:r>
    <w:proofErr w:type="gramStart"/>
    <w:r w:rsidR="00630EBC">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84DA" w14:textId="77777777" w:rsidR="007B370A" w:rsidRDefault="007B370A" w:rsidP="002C2001">
      <w:pPr>
        <w:spacing w:after="0" w:line="240" w:lineRule="auto"/>
      </w:pPr>
      <w:r>
        <w:separator/>
      </w:r>
    </w:p>
  </w:footnote>
  <w:footnote w:type="continuationSeparator" w:id="0">
    <w:p w14:paraId="3AE21EDA" w14:textId="77777777" w:rsidR="007B370A" w:rsidRDefault="007B370A" w:rsidP="002C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24A90"/>
    <w:multiLevelType w:val="hybridMultilevel"/>
    <w:tmpl w:val="5F56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05E84"/>
    <w:multiLevelType w:val="hybridMultilevel"/>
    <w:tmpl w:val="6BDC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75022"/>
    <w:multiLevelType w:val="hybridMultilevel"/>
    <w:tmpl w:val="D0F4A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7C70CF"/>
    <w:multiLevelType w:val="hybridMultilevel"/>
    <w:tmpl w:val="F6E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433A0"/>
    <w:multiLevelType w:val="hybridMultilevel"/>
    <w:tmpl w:val="6CD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20"/>
  </w:num>
  <w:num w:numId="2" w16cid:durableId="1508862072">
    <w:abstractNumId w:val="2"/>
  </w:num>
  <w:num w:numId="3" w16cid:durableId="55860732">
    <w:abstractNumId w:val="33"/>
  </w:num>
  <w:num w:numId="4" w16cid:durableId="257173835">
    <w:abstractNumId w:val="38"/>
  </w:num>
  <w:num w:numId="5" w16cid:durableId="1606423392">
    <w:abstractNumId w:val="23"/>
  </w:num>
  <w:num w:numId="6" w16cid:durableId="2141262403">
    <w:abstractNumId w:val="28"/>
  </w:num>
  <w:num w:numId="7" w16cid:durableId="826629934">
    <w:abstractNumId w:val="26"/>
  </w:num>
  <w:num w:numId="8" w16cid:durableId="413824476">
    <w:abstractNumId w:val="39"/>
  </w:num>
  <w:num w:numId="9" w16cid:durableId="244726559">
    <w:abstractNumId w:val="31"/>
  </w:num>
  <w:num w:numId="10" w16cid:durableId="1223060474">
    <w:abstractNumId w:val="8"/>
  </w:num>
  <w:num w:numId="11" w16cid:durableId="1606234586">
    <w:abstractNumId w:val="15"/>
  </w:num>
  <w:num w:numId="12" w16cid:durableId="1060641654">
    <w:abstractNumId w:val="12"/>
  </w:num>
  <w:num w:numId="13" w16cid:durableId="935947042">
    <w:abstractNumId w:val="27"/>
  </w:num>
  <w:num w:numId="14" w16cid:durableId="1857621967">
    <w:abstractNumId w:val="22"/>
  </w:num>
  <w:num w:numId="15" w16cid:durableId="1947348787">
    <w:abstractNumId w:val="34"/>
  </w:num>
  <w:num w:numId="16" w16cid:durableId="956958060">
    <w:abstractNumId w:val="5"/>
  </w:num>
  <w:num w:numId="17" w16cid:durableId="590546143">
    <w:abstractNumId w:val="3"/>
  </w:num>
  <w:num w:numId="18" w16cid:durableId="2014531585">
    <w:abstractNumId w:val="4"/>
  </w:num>
  <w:num w:numId="19" w16cid:durableId="2106263858">
    <w:abstractNumId w:val="40"/>
  </w:num>
  <w:num w:numId="20" w16cid:durableId="2046907617">
    <w:abstractNumId w:val="36"/>
  </w:num>
  <w:num w:numId="21" w16cid:durableId="354815824">
    <w:abstractNumId w:val="16"/>
  </w:num>
  <w:num w:numId="22" w16cid:durableId="360014655">
    <w:abstractNumId w:val="32"/>
  </w:num>
  <w:num w:numId="23" w16cid:durableId="269246374">
    <w:abstractNumId w:val="11"/>
  </w:num>
  <w:num w:numId="24" w16cid:durableId="800197567">
    <w:abstractNumId w:val="35"/>
  </w:num>
  <w:num w:numId="25" w16cid:durableId="1272661075">
    <w:abstractNumId w:val="25"/>
  </w:num>
  <w:num w:numId="26" w16cid:durableId="883442600">
    <w:abstractNumId w:val="42"/>
  </w:num>
  <w:num w:numId="27" w16cid:durableId="522862109">
    <w:abstractNumId w:val="14"/>
  </w:num>
  <w:num w:numId="28" w16cid:durableId="1817457288">
    <w:abstractNumId w:val="18"/>
  </w:num>
  <w:num w:numId="29" w16cid:durableId="770468724">
    <w:abstractNumId w:val="45"/>
  </w:num>
  <w:num w:numId="30" w16cid:durableId="1009528236">
    <w:abstractNumId w:val="0"/>
  </w:num>
  <w:num w:numId="31" w16cid:durableId="2052920830">
    <w:abstractNumId w:val="7"/>
  </w:num>
  <w:num w:numId="32" w16cid:durableId="1199005189">
    <w:abstractNumId w:val="24"/>
  </w:num>
  <w:num w:numId="33" w16cid:durableId="206845707">
    <w:abstractNumId w:val="41"/>
  </w:num>
  <w:num w:numId="34" w16cid:durableId="1013537301">
    <w:abstractNumId w:val="10"/>
  </w:num>
  <w:num w:numId="35" w16cid:durableId="1923835975">
    <w:abstractNumId w:val="21"/>
  </w:num>
  <w:num w:numId="36" w16cid:durableId="1465346454">
    <w:abstractNumId w:val="13"/>
  </w:num>
  <w:num w:numId="37" w16cid:durableId="663627359">
    <w:abstractNumId w:val="30"/>
  </w:num>
  <w:num w:numId="38" w16cid:durableId="1692074598">
    <w:abstractNumId w:val="43"/>
  </w:num>
  <w:num w:numId="39" w16cid:durableId="1366249791">
    <w:abstractNumId w:val="19"/>
  </w:num>
  <w:num w:numId="40" w16cid:durableId="630936143">
    <w:abstractNumId w:val="1"/>
  </w:num>
  <w:num w:numId="41" w16cid:durableId="1791432253">
    <w:abstractNumId w:val="29"/>
  </w:num>
  <w:num w:numId="42" w16cid:durableId="1193689953">
    <w:abstractNumId w:val="9"/>
  </w:num>
  <w:num w:numId="43" w16cid:durableId="233318449">
    <w:abstractNumId w:val="6"/>
  </w:num>
  <w:num w:numId="44" w16cid:durableId="519781609">
    <w:abstractNumId w:val="44"/>
  </w:num>
  <w:num w:numId="45" w16cid:durableId="763378976">
    <w:abstractNumId w:val="17"/>
  </w:num>
  <w:num w:numId="46" w16cid:durableId="120163040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005D3"/>
    <w:rsid w:val="00011F19"/>
    <w:rsid w:val="0001665A"/>
    <w:rsid w:val="00020DCE"/>
    <w:rsid w:val="0002593B"/>
    <w:rsid w:val="00026C61"/>
    <w:rsid w:val="00033FE9"/>
    <w:rsid w:val="00034816"/>
    <w:rsid w:val="000409CB"/>
    <w:rsid w:val="000453EF"/>
    <w:rsid w:val="00052E2B"/>
    <w:rsid w:val="000553DA"/>
    <w:rsid w:val="00057B1E"/>
    <w:rsid w:val="00063A19"/>
    <w:rsid w:val="00073C22"/>
    <w:rsid w:val="00081A23"/>
    <w:rsid w:val="00082121"/>
    <w:rsid w:val="0008237A"/>
    <w:rsid w:val="00090C8F"/>
    <w:rsid w:val="00091865"/>
    <w:rsid w:val="00095E9D"/>
    <w:rsid w:val="00096361"/>
    <w:rsid w:val="00097D98"/>
    <w:rsid w:val="000A0839"/>
    <w:rsid w:val="000A24F0"/>
    <w:rsid w:val="000A45BB"/>
    <w:rsid w:val="000A5A17"/>
    <w:rsid w:val="000B071B"/>
    <w:rsid w:val="000B0BD7"/>
    <w:rsid w:val="000B133D"/>
    <w:rsid w:val="000B4912"/>
    <w:rsid w:val="000B528B"/>
    <w:rsid w:val="000B7F1E"/>
    <w:rsid w:val="000C2BCD"/>
    <w:rsid w:val="000C613F"/>
    <w:rsid w:val="000D1083"/>
    <w:rsid w:val="000D13C7"/>
    <w:rsid w:val="000D41D7"/>
    <w:rsid w:val="000D44CE"/>
    <w:rsid w:val="000D7849"/>
    <w:rsid w:val="000E0564"/>
    <w:rsid w:val="000E4A0E"/>
    <w:rsid w:val="000E4DFD"/>
    <w:rsid w:val="000E4EEE"/>
    <w:rsid w:val="000E70EE"/>
    <w:rsid w:val="000F0369"/>
    <w:rsid w:val="0010118F"/>
    <w:rsid w:val="0010374B"/>
    <w:rsid w:val="001057E6"/>
    <w:rsid w:val="00113F9B"/>
    <w:rsid w:val="00124C06"/>
    <w:rsid w:val="001266C0"/>
    <w:rsid w:val="00131C50"/>
    <w:rsid w:val="00143375"/>
    <w:rsid w:val="001449C9"/>
    <w:rsid w:val="00147726"/>
    <w:rsid w:val="00152393"/>
    <w:rsid w:val="001528A5"/>
    <w:rsid w:val="00165C5D"/>
    <w:rsid w:val="0016619B"/>
    <w:rsid w:val="001662CB"/>
    <w:rsid w:val="00167BBF"/>
    <w:rsid w:val="001703E9"/>
    <w:rsid w:val="001742E3"/>
    <w:rsid w:val="00175664"/>
    <w:rsid w:val="001759E0"/>
    <w:rsid w:val="0017775C"/>
    <w:rsid w:val="00180126"/>
    <w:rsid w:val="00182BF1"/>
    <w:rsid w:val="001844B7"/>
    <w:rsid w:val="00184F0B"/>
    <w:rsid w:val="00186165"/>
    <w:rsid w:val="00186BCA"/>
    <w:rsid w:val="0019170A"/>
    <w:rsid w:val="001B274A"/>
    <w:rsid w:val="001B5813"/>
    <w:rsid w:val="001B6CCE"/>
    <w:rsid w:val="001C0D33"/>
    <w:rsid w:val="001C2148"/>
    <w:rsid w:val="001C465D"/>
    <w:rsid w:val="001D2490"/>
    <w:rsid w:val="001D6191"/>
    <w:rsid w:val="001D7119"/>
    <w:rsid w:val="001E6109"/>
    <w:rsid w:val="001F1457"/>
    <w:rsid w:val="001F2EBE"/>
    <w:rsid w:val="001F41D1"/>
    <w:rsid w:val="001F6777"/>
    <w:rsid w:val="00201F47"/>
    <w:rsid w:val="0021350D"/>
    <w:rsid w:val="002210DD"/>
    <w:rsid w:val="00221100"/>
    <w:rsid w:val="00226493"/>
    <w:rsid w:val="002266F1"/>
    <w:rsid w:val="00230549"/>
    <w:rsid w:val="00231747"/>
    <w:rsid w:val="00236ECA"/>
    <w:rsid w:val="002379D7"/>
    <w:rsid w:val="002511BB"/>
    <w:rsid w:val="00252A5F"/>
    <w:rsid w:val="002544CC"/>
    <w:rsid w:val="00254AB7"/>
    <w:rsid w:val="00255448"/>
    <w:rsid w:val="00260876"/>
    <w:rsid w:val="002633FA"/>
    <w:rsid w:val="00265C47"/>
    <w:rsid w:val="002673B7"/>
    <w:rsid w:val="00267E4D"/>
    <w:rsid w:val="002767AF"/>
    <w:rsid w:val="002773AD"/>
    <w:rsid w:val="0028003D"/>
    <w:rsid w:val="00282D0B"/>
    <w:rsid w:val="002853EE"/>
    <w:rsid w:val="0028546D"/>
    <w:rsid w:val="00290BC8"/>
    <w:rsid w:val="00292982"/>
    <w:rsid w:val="00295B82"/>
    <w:rsid w:val="0029611D"/>
    <w:rsid w:val="002A118F"/>
    <w:rsid w:val="002A131F"/>
    <w:rsid w:val="002B1008"/>
    <w:rsid w:val="002B1D41"/>
    <w:rsid w:val="002B3B80"/>
    <w:rsid w:val="002C0AE8"/>
    <w:rsid w:val="002C1BCB"/>
    <w:rsid w:val="002C2001"/>
    <w:rsid w:val="002C27AA"/>
    <w:rsid w:val="002C2C40"/>
    <w:rsid w:val="002C35C4"/>
    <w:rsid w:val="002C4F72"/>
    <w:rsid w:val="002C5349"/>
    <w:rsid w:val="002C6EA9"/>
    <w:rsid w:val="002C7939"/>
    <w:rsid w:val="002D16F1"/>
    <w:rsid w:val="002D2660"/>
    <w:rsid w:val="002D45BE"/>
    <w:rsid w:val="002E1E55"/>
    <w:rsid w:val="002E49EE"/>
    <w:rsid w:val="002E5834"/>
    <w:rsid w:val="002F3755"/>
    <w:rsid w:val="002F7564"/>
    <w:rsid w:val="002F763F"/>
    <w:rsid w:val="003000AA"/>
    <w:rsid w:val="00305791"/>
    <w:rsid w:val="00321CB1"/>
    <w:rsid w:val="00322B68"/>
    <w:rsid w:val="00323BB7"/>
    <w:rsid w:val="00335646"/>
    <w:rsid w:val="00335B10"/>
    <w:rsid w:val="003369FE"/>
    <w:rsid w:val="00336DBA"/>
    <w:rsid w:val="00337FDD"/>
    <w:rsid w:val="00342EBF"/>
    <w:rsid w:val="00343635"/>
    <w:rsid w:val="00346B33"/>
    <w:rsid w:val="003508CC"/>
    <w:rsid w:val="003635FD"/>
    <w:rsid w:val="00363CA2"/>
    <w:rsid w:val="00371D64"/>
    <w:rsid w:val="00373BB3"/>
    <w:rsid w:val="0037402A"/>
    <w:rsid w:val="00376534"/>
    <w:rsid w:val="00376F7B"/>
    <w:rsid w:val="003800AA"/>
    <w:rsid w:val="0038433D"/>
    <w:rsid w:val="0038473C"/>
    <w:rsid w:val="00385547"/>
    <w:rsid w:val="0039197C"/>
    <w:rsid w:val="003944E5"/>
    <w:rsid w:val="00394870"/>
    <w:rsid w:val="003953FB"/>
    <w:rsid w:val="003962AD"/>
    <w:rsid w:val="003A1988"/>
    <w:rsid w:val="003A3506"/>
    <w:rsid w:val="003A3F92"/>
    <w:rsid w:val="003A47E9"/>
    <w:rsid w:val="003A4A80"/>
    <w:rsid w:val="003A55A2"/>
    <w:rsid w:val="003B03C2"/>
    <w:rsid w:val="003B07EB"/>
    <w:rsid w:val="003B1547"/>
    <w:rsid w:val="003C30C7"/>
    <w:rsid w:val="003C5C3F"/>
    <w:rsid w:val="003C7701"/>
    <w:rsid w:val="003C7C73"/>
    <w:rsid w:val="003D0DAE"/>
    <w:rsid w:val="003D3866"/>
    <w:rsid w:val="003D5EE4"/>
    <w:rsid w:val="003E0FAB"/>
    <w:rsid w:val="003E2DEA"/>
    <w:rsid w:val="003E5B59"/>
    <w:rsid w:val="003E7D21"/>
    <w:rsid w:val="003F049D"/>
    <w:rsid w:val="003F0530"/>
    <w:rsid w:val="003F3774"/>
    <w:rsid w:val="003F754B"/>
    <w:rsid w:val="00400008"/>
    <w:rsid w:val="00400C60"/>
    <w:rsid w:val="00402BC7"/>
    <w:rsid w:val="00411A02"/>
    <w:rsid w:val="0041205F"/>
    <w:rsid w:val="004172C8"/>
    <w:rsid w:val="00420082"/>
    <w:rsid w:val="00421A31"/>
    <w:rsid w:val="00424BD2"/>
    <w:rsid w:val="00425092"/>
    <w:rsid w:val="0043048C"/>
    <w:rsid w:val="00430896"/>
    <w:rsid w:val="00436910"/>
    <w:rsid w:val="00441B54"/>
    <w:rsid w:val="004535FE"/>
    <w:rsid w:val="004542B5"/>
    <w:rsid w:val="004600CB"/>
    <w:rsid w:val="00460954"/>
    <w:rsid w:val="00462EA7"/>
    <w:rsid w:val="00463844"/>
    <w:rsid w:val="00466435"/>
    <w:rsid w:val="00470AAB"/>
    <w:rsid w:val="004717A5"/>
    <w:rsid w:val="00473945"/>
    <w:rsid w:val="00473D6A"/>
    <w:rsid w:val="00476B40"/>
    <w:rsid w:val="00480159"/>
    <w:rsid w:val="00481E3B"/>
    <w:rsid w:val="00487E47"/>
    <w:rsid w:val="004911A6"/>
    <w:rsid w:val="00492386"/>
    <w:rsid w:val="00494FF6"/>
    <w:rsid w:val="004A2B19"/>
    <w:rsid w:val="004A38B6"/>
    <w:rsid w:val="004A59AF"/>
    <w:rsid w:val="004A6965"/>
    <w:rsid w:val="004A73AD"/>
    <w:rsid w:val="004B24F6"/>
    <w:rsid w:val="004B5CE0"/>
    <w:rsid w:val="004C1292"/>
    <w:rsid w:val="004C608C"/>
    <w:rsid w:val="004E5695"/>
    <w:rsid w:val="004E60D7"/>
    <w:rsid w:val="004E642D"/>
    <w:rsid w:val="00505DA0"/>
    <w:rsid w:val="00510A05"/>
    <w:rsid w:val="0051299B"/>
    <w:rsid w:val="005137C6"/>
    <w:rsid w:val="00514B3A"/>
    <w:rsid w:val="005259FD"/>
    <w:rsid w:val="005262F3"/>
    <w:rsid w:val="00532073"/>
    <w:rsid w:val="005340A1"/>
    <w:rsid w:val="0053754B"/>
    <w:rsid w:val="0054072F"/>
    <w:rsid w:val="0054370C"/>
    <w:rsid w:val="00546473"/>
    <w:rsid w:val="005479DD"/>
    <w:rsid w:val="00547C40"/>
    <w:rsid w:val="00550B43"/>
    <w:rsid w:val="005516C6"/>
    <w:rsid w:val="00553E0D"/>
    <w:rsid w:val="0055495D"/>
    <w:rsid w:val="00554976"/>
    <w:rsid w:val="00556A13"/>
    <w:rsid w:val="005575D8"/>
    <w:rsid w:val="00561BD2"/>
    <w:rsid w:val="00563138"/>
    <w:rsid w:val="00570BBD"/>
    <w:rsid w:val="00580A5C"/>
    <w:rsid w:val="00582330"/>
    <w:rsid w:val="00586088"/>
    <w:rsid w:val="00586420"/>
    <w:rsid w:val="005864A3"/>
    <w:rsid w:val="00587854"/>
    <w:rsid w:val="00590867"/>
    <w:rsid w:val="00593404"/>
    <w:rsid w:val="00596115"/>
    <w:rsid w:val="00597FCE"/>
    <w:rsid w:val="005A13A7"/>
    <w:rsid w:val="005A4084"/>
    <w:rsid w:val="005A51F4"/>
    <w:rsid w:val="005A547D"/>
    <w:rsid w:val="005A597D"/>
    <w:rsid w:val="005A6F0D"/>
    <w:rsid w:val="005B0586"/>
    <w:rsid w:val="005B0E82"/>
    <w:rsid w:val="005B1BA6"/>
    <w:rsid w:val="005B2EC0"/>
    <w:rsid w:val="005C5506"/>
    <w:rsid w:val="005C5F89"/>
    <w:rsid w:val="005D321F"/>
    <w:rsid w:val="005E11A8"/>
    <w:rsid w:val="005E434D"/>
    <w:rsid w:val="005F6987"/>
    <w:rsid w:val="00602C8D"/>
    <w:rsid w:val="006059A6"/>
    <w:rsid w:val="006061C7"/>
    <w:rsid w:val="006062FB"/>
    <w:rsid w:val="00622614"/>
    <w:rsid w:val="0062663A"/>
    <w:rsid w:val="00626845"/>
    <w:rsid w:val="00630EBC"/>
    <w:rsid w:val="00630FBF"/>
    <w:rsid w:val="00632AF6"/>
    <w:rsid w:val="00632E5C"/>
    <w:rsid w:val="00637DA1"/>
    <w:rsid w:val="0064013B"/>
    <w:rsid w:val="00642E7C"/>
    <w:rsid w:val="00643546"/>
    <w:rsid w:val="00643986"/>
    <w:rsid w:val="00651017"/>
    <w:rsid w:val="00654057"/>
    <w:rsid w:val="0066393F"/>
    <w:rsid w:val="006675C4"/>
    <w:rsid w:val="006762A6"/>
    <w:rsid w:val="00683DB0"/>
    <w:rsid w:val="006923F3"/>
    <w:rsid w:val="006937D9"/>
    <w:rsid w:val="00695A85"/>
    <w:rsid w:val="00697E49"/>
    <w:rsid w:val="006A305B"/>
    <w:rsid w:val="006A4D18"/>
    <w:rsid w:val="006A4D8E"/>
    <w:rsid w:val="006A70A6"/>
    <w:rsid w:val="006B139E"/>
    <w:rsid w:val="006B4D2D"/>
    <w:rsid w:val="006C0883"/>
    <w:rsid w:val="006C1338"/>
    <w:rsid w:val="006C14B9"/>
    <w:rsid w:val="006D40EA"/>
    <w:rsid w:val="006E045E"/>
    <w:rsid w:val="006E1A5C"/>
    <w:rsid w:val="006F4E2E"/>
    <w:rsid w:val="006F528F"/>
    <w:rsid w:val="0070011E"/>
    <w:rsid w:val="00704378"/>
    <w:rsid w:val="0071026A"/>
    <w:rsid w:val="0071113C"/>
    <w:rsid w:val="00716505"/>
    <w:rsid w:val="00723A50"/>
    <w:rsid w:val="0072555F"/>
    <w:rsid w:val="0072590C"/>
    <w:rsid w:val="00726349"/>
    <w:rsid w:val="00732F93"/>
    <w:rsid w:val="00733010"/>
    <w:rsid w:val="00735029"/>
    <w:rsid w:val="00740DAF"/>
    <w:rsid w:val="0075162A"/>
    <w:rsid w:val="00752F51"/>
    <w:rsid w:val="00752FD1"/>
    <w:rsid w:val="007545D8"/>
    <w:rsid w:val="00754703"/>
    <w:rsid w:val="0075663B"/>
    <w:rsid w:val="00757D60"/>
    <w:rsid w:val="007616BA"/>
    <w:rsid w:val="00766AFC"/>
    <w:rsid w:val="007716C0"/>
    <w:rsid w:val="0078003D"/>
    <w:rsid w:val="00780D63"/>
    <w:rsid w:val="00782070"/>
    <w:rsid w:val="007A3E38"/>
    <w:rsid w:val="007A4194"/>
    <w:rsid w:val="007A446F"/>
    <w:rsid w:val="007A4482"/>
    <w:rsid w:val="007B370A"/>
    <w:rsid w:val="007B40BF"/>
    <w:rsid w:val="007B45D1"/>
    <w:rsid w:val="007B4E55"/>
    <w:rsid w:val="007B7ED8"/>
    <w:rsid w:val="007C172B"/>
    <w:rsid w:val="007C1AF5"/>
    <w:rsid w:val="007C3AE1"/>
    <w:rsid w:val="007C5CDC"/>
    <w:rsid w:val="007C6EFB"/>
    <w:rsid w:val="007C7622"/>
    <w:rsid w:val="007C7ECD"/>
    <w:rsid w:val="007D282D"/>
    <w:rsid w:val="007D2A22"/>
    <w:rsid w:val="007D473F"/>
    <w:rsid w:val="007D6BCB"/>
    <w:rsid w:val="007E3473"/>
    <w:rsid w:val="007E3B03"/>
    <w:rsid w:val="007F25AE"/>
    <w:rsid w:val="008011A1"/>
    <w:rsid w:val="00807171"/>
    <w:rsid w:val="008126A3"/>
    <w:rsid w:val="008201EE"/>
    <w:rsid w:val="008206FB"/>
    <w:rsid w:val="008223AF"/>
    <w:rsid w:val="008224FA"/>
    <w:rsid w:val="008237CD"/>
    <w:rsid w:val="00825997"/>
    <w:rsid w:val="00827F62"/>
    <w:rsid w:val="00830DED"/>
    <w:rsid w:val="00831238"/>
    <w:rsid w:val="00833C77"/>
    <w:rsid w:val="00836CF8"/>
    <w:rsid w:val="00840BFB"/>
    <w:rsid w:val="0084348F"/>
    <w:rsid w:val="0084702F"/>
    <w:rsid w:val="00847C08"/>
    <w:rsid w:val="00851CA2"/>
    <w:rsid w:val="00856FF3"/>
    <w:rsid w:val="008579E9"/>
    <w:rsid w:val="008625B7"/>
    <w:rsid w:val="00862A29"/>
    <w:rsid w:val="00866CA0"/>
    <w:rsid w:val="008678C4"/>
    <w:rsid w:val="008713CD"/>
    <w:rsid w:val="008735F4"/>
    <w:rsid w:val="008803C9"/>
    <w:rsid w:val="0089146C"/>
    <w:rsid w:val="008A30A4"/>
    <w:rsid w:val="008A316A"/>
    <w:rsid w:val="008A4630"/>
    <w:rsid w:val="008A7E77"/>
    <w:rsid w:val="008B1B1A"/>
    <w:rsid w:val="008B2889"/>
    <w:rsid w:val="008C55B8"/>
    <w:rsid w:val="008D1945"/>
    <w:rsid w:val="008D1AC5"/>
    <w:rsid w:val="008D4E82"/>
    <w:rsid w:val="008D7D39"/>
    <w:rsid w:val="008E1643"/>
    <w:rsid w:val="008E4DE1"/>
    <w:rsid w:val="008E51EE"/>
    <w:rsid w:val="008E7662"/>
    <w:rsid w:val="008E7DFF"/>
    <w:rsid w:val="008F1529"/>
    <w:rsid w:val="008F2C48"/>
    <w:rsid w:val="008F748D"/>
    <w:rsid w:val="0090632D"/>
    <w:rsid w:val="009138A2"/>
    <w:rsid w:val="00914224"/>
    <w:rsid w:val="009223F8"/>
    <w:rsid w:val="0092261A"/>
    <w:rsid w:val="0092633C"/>
    <w:rsid w:val="00926A9E"/>
    <w:rsid w:val="009317F3"/>
    <w:rsid w:val="0093312B"/>
    <w:rsid w:val="00937046"/>
    <w:rsid w:val="009373B1"/>
    <w:rsid w:val="009423BF"/>
    <w:rsid w:val="00943CBB"/>
    <w:rsid w:val="00945379"/>
    <w:rsid w:val="00945DB7"/>
    <w:rsid w:val="00946E79"/>
    <w:rsid w:val="00952314"/>
    <w:rsid w:val="00953631"/>
    <w:rsid w:val="009536CF"/>
    <w:rsid w:val="00954DE7"/>
    <w:rsid w:val="00954EB5"/>
    <w:rsid w:val="00955941"/>
    <w:rsid w:val="00963410"/>
    <w:rsid w:val="009639ED"/>
    <w:rsid w:val="00963C87"/>
    <w:rsid w:val="0096410B"/>
    <w:rsid w:val="0096767C"/>
    <w:rsid w:val="00970B4A"/>
    <w:rsid w:val="00971B73"/>
    <w:rsid w:val="00981A4B"/>
    <w:rsid w:val="00983BA3"/>
    <w:rsid w:val="00983F29"/>
    <w:rsid w:val="00985C57"/>
    <w:rsid w:val="009864F8"/>
    <w:rsid w:val="00990FE3"/>
    <w:rsid w:val="00994A93"/>
    <w:rsid w:val="00995534"/>
    <w:rsid w:val="009A2181"/>
    <w:rsid w:val="009A29A0"/>
    <w:rsid w:val="009A71E6"/>
    <w:rsid w:val="009B3716"/>
    <w:rsid w:val="009C0906"/>
    <w:rsid w:val="009C11BB"/>
    <w:rsid w:val="009C39DB"/>
    <w:rsid w:val="009D2128"/>
    <w:rsid w:val="009D2989"/>
    <w:rsid w:val="009D59A2"/>
    <w:rsid w:val="009D7AF5"/>
    <w:rsid w:val="009E35B3"/>
    <w:rsid w:val="009E462F"/>
    <w:rsid w:val="009F4FBC"/>
    <w:rsid w:val="009F762C"/>
    <w:rsid w:val="00A0252E"/>
    <w:rsid w:val="00A02C0C"/>
    <w:rsid w:val="00A054FA"/>
    <w:rsid w:val="00A061B0"/>
    <w:rsid w:val="00A10824"/>
    <w:rsid w:val="00A11BB8"/>
    <w:rsid w:val="00A12D0D"/>
    <w:rsid w:val="00A22F89"/>
    <w:rsid w:val="00A253F5"/>
    <w:rsid w:val="00A25E59"/>
    <w:rsid w:val="00A40E10"/>
    <w:rsid w:val="00A431F4"/>
    <w:rsid w:val="00A46F5D"/>
    <w:rsid w:val="00A50F8D"/>
    <w:rsid w:val="00A51190"/>
    <w:rsid w:val="00A629AB"/>
    <w:rsid w:val="00A671DB"/>
    <w:rsid w:val="00A7285F"/>
    <w:rsid w:val="00A747BB"/>
    <w:rsid w:val="00A90746"/>
    <w:rsid w:val="00A90F68"/>
    <w:rsid w:val="00A93299"/>
    <w:rsid w:val="00AA715E"/>
    <w:rsid w:val="00AB0635"/>
    <w:rsid w:val="00AB10AB"/>
    <w:rsid w:val="00AB153A"/>
    <w:rsid w:val="00AB1821"/>
    <w:rsid w:val="00AC240C"/>
    <w:rsid w:val="00AD12A3"/>
    <w:rsid w:val="00AD4D9A"/>
    <w:rsid w:val="00AD6E82"/>
    <w:rsid w:val="00AE0EC2"/>
    <w:rsid w:val="00AE19A2"/>
    <w:rsid w:val="00AE359E"/>
    <w:rsid w:val="00AE541F"/>
    <w:rsid w:val="00AE741C"/>
    <w:rsid w:val="00AF0E70"/>
    <w:rsid w:val="00AF6AE6"/>
    <w:rsid w:val="00B00095"/>
    <w:rsid w:val="00B007B1"/>
    <w:rsid w:val="00B0144D"/>
    <w:rsid w:val="00B01FCB"/>
    <w:rsid w:val="00B02582"/>
    <w:rsid w:val="00B04A96"/>
    <w:rsid w:val="00B05346"/>
    <w:rsid w:val="00B06FBC"/>
    <w:rsid w:val="00B13A2A"/>
    <w:rsid w:val="00B20037"/>
    <w:rsid w:val="00B21560"/>
    <w:rsid w:val="00B224BF"/>
    <w:rsid w:val="00B24967"/>
    <w:rsid w:val="00B24DB0"/>
    <w:rsid w:val="00B2716D"/>
    <w:rsid w:val="00B323BC"/>
    <w:rsid w:val="00B32510"/>
    <w:rsid w:val="00B33252"/>
    <w:rsid w:val="00B349B5"/>
    <w:rsid w:val="00B34A37"/>
    <w:rsid w:val="00B407FC"/>
    <w:rsid w:val="00B423A2"/>
    <w:rsid w:val="00B45DE4"/>
    <w:rsid w:val="00B46B49"/>
    <w:rsid w:val="00B47333"/>
    <w:rsid w:val="00B5518F"/>
    <w:rsid w:val="00B62DCC"/>
    <w:rsid w:val="00B70929"/>
    <w:rsid w:val="00B90F64"/>
    <w:rsid w:val="00B91048"/>
    <w:rsid w:val="00B92E47"/>
    <w:rsid w:val="00B93DA2"/>
    <w:rsid w:val="00BA5099"/>
    <w:rsid w:val="00BA5DAE"/>
    <w:rsid w:val="00BA7AC1"/>
    <w:rsid w:val="00BB2D42"/>
    <w:rsid w:val="00BB3B60"/>
    <w:rsid w:val="00BD0F4E"/>
    <w:rsid w:val="00BD4840"/>
    <w:rsid w:val="00BD6032"/>
    <w:rsid w:val="00BE06A0"/>
    <w:rsid w:val="00BE4C29"/>
    <w:rsid w:val="00BF3A6D"/>
    <w:rsid w:val="00BF3D90"/>
    <w:rsid w:val="00BF6D26"/>
    <w:rsid w:val="00C0055D"/>
    <w:rsid w:val="00C038A2"/>
    <w:rsid w:val="00C03A63"/>
    <w:rsid w:val="00C107B8"/>
    <w:rsid w:val="00C10B6A"/>
    <w:rsid w:val="00C13F2A"/>
    <w:rsid w:val="00C16E46"/>
    <w:rsid w:val="00C16E6D"/>
    <w:rsid w:val="00C208A2"/>
    <w:rsid w:val="00C24BD6"/>
    <w:rsid w:val="00C26E9A"/>
    <w:rsid w:val="00C27A2E"/>
    <w:rsid w:val="00C30562"/>
    <w:rsid w:val="00C30952"/>
    <w:rsid w:val="00C30D92"/>
    <w:rsid w:val="00C312E6"/>
    <w:rsid w:val="00C317DB"/>
    <w:rsid w:val="00C349FB"/>
    <w:rsid w:val="00C3609E"/>
    <w:rsid w:val="00C40FDC"/>
    <w:rsid w:val="00C44035"/>
    <w:rsid w:val="00C45DAC"/>
    <w:rsid w:val="00C47A22"/>
    <w:rsid w:val="00C53A27"/>
    <w:rsid w:val="00C54739"/>
    <w:rsid w:val="00C608D5"/>
    <w:rsid w:val="00C61F56"/>
    <w:rsid w:val="00C62637"/>
    <w:rsid w:val="00C63D06"/>
    <w:rsid w:val="00C67514"/>
    <w:rsid w:val="00C7085D"/>
    <w:rsid w:val="00C731B9"/>
    <w:rsid w:val="00C75018"/>
    <w:rsid w:val="00C759D7"/>
    <w:rsid w:val="00C762B1"/>
    <w:rsid w:val="00C8071B"/>
    <w:rsid w:val="00C80F24"/>
    <w:rsid w:val="00C83216"/>
    <w:rsid w:val="00C8548B"/>
    <w:rsid w:val="00C87018"/>
    <w:rsid w:val="00C91D8A"/>
    <w:rsid w:val="00C9531A"/>
    <w:rsid w:val="00C95ABA"/>
    <w:rsid w:val="00C966A7"/>
    <w:rsid w:val="00C9728A"/>
    <w:rsid w:val="00CA1AA5"/>
    <w:rsid w:val="00CA29D7"/>
    <w:rsid w:val="00CA32C7"/>
    <w:rsid w:val="00CA3CF2"/>
    <w:rsid w:val="00CA496B"/>
    <w:rsid w:val="00CA4E97"/>
    <w:rsid w:val="00CA5E8F"/>
    <w:rsid w:val="00CA6071"/>
    <w:rsid w:val="00CA69E0"/>
    <w:rsid w:val="00CA6CCA"/>
    <w:rsid w:val="00CB416E"/>
    <w:rsid w:val="00CC4031"/>
    <w:rsid w:val="00CC4F7D"/>
    <w:rsid w:val="00CC70AA"/>
    <w:rsid w:val="00CC79DC"/>
    <w:rsid w:val="00CD144E"/>
    <w:rsid w:val="00CD37E5"/>
    <w:rsid w:val="00CD4E99"/>
    <w:rsid w:val="00CE403B"/>
    <w:rsid w:val="00CE7A36"/>
    <w:rsid w:val="00CF0772"/>
    <w:rsid w:val="00CF667A"/>
    <w:rsid w:val="00D03605"/>
    <w:rsid w:val="00D053F4"/>
    <w:rsid w:val="00D05984"/>
    <w:rsid w:val="00D07473"/>
    <w:rsid w:val="00D07EDC"/>
    <w:rsid w:val="00D1201F"/>
    <w:rsid w:val="00D126DF"/>
    <w:rsid w:val="00D171A9"/>
    <w:rsid w:val="00D17B96"/>
    <w:rsid w:val="00D227B9"/>
    <w:rsid w:val="00D26831"/>
    <w:rsid w:val="00D26F61"/>
    <w:rsid w:val="00D27448"/>
    <w:rsid w:val="00D27E21"/>
    <w:rsid w:val="00D35226"/>
    <w:rsid w:val="00D35661"/>
    <w:rsid w:val="00D45887"/>
    <w:rsid w:val="00D56B5F"/>
    <w:rsid w:val="00D62FB5"/>
    <w:rsid w:val="00D6559D"/>
    <w:rsid w:val="00D667B8"/>
    <w:rsid w:val="00D66E73"/>
    <w:rsid w:val="00D70ED8"/>
    <w:rsid w:val="00D76619"/>
    <w:rsid w:val="00D804FB"/>
    <w:rsid w:val="00D8059D"/>
    <w:rsid w:val="00D80780"/>
    <w:rsid w:val="00D832F6"/>
    <w:rsid w:val="00D9059E"/>
    <w:rsid w:val="00D90F7F"/>
    <w:rsid w:val="00D95618"/>
    <w:rsid w:val="00DA4E5F"/>
    <w:rsid w:val="00DB1187"/>
    <w:rsid w:val="00DB1202"/>
    <w:rsid w:val="00DB1C6C"/>
    <w:rsid w:val="00DB5680"/>
    <w:rsid w:val="00DD6BD8"/>
    <w:rsid w:val="00DE4B82"/>
    <w:rsid w:val="00DF0EBC"/>
    <w:rsid w:val="00DF213A"/>
    <w:rsid w:val="00DF67F3"/>
    <w:rsid w:val="00E05726"/>
    <w:rsid w:val="00E06AA7"/>
    <w:rsid w:val="00E13470"/>
    <w:rsid w:val="00E20446"/>
    <w:rsid w:val="00E210D1"/>
    <w:rsid w:val="00E22F77"/>
    <w:rsid w:val="00E34BC5"/>
    <w:rsid w:val="00E42D81"/>
    <w:rsid w:val="00E448E6"/>
    <w:rsid w:val="00E45393"/>
    <w:rsid w:val="00E52070"/>
    <w:rsid w:val="00E55409"/>
    <w:rsid w:val="00E57240"/>
    <w:rsid w:val="00E57C3F"/>
    <w:rsid w:val="00E61335"/>
    <w:rsid w:val="00E64A3C"/>
    <w:rsid w:val="00E664A6"/>
    <w:rsid w:val="00E67003"/>
    <w:rsid w:val="00E73C71"/>
    <w:rsid w:val="00E83708"/>
    <w:rsid w:val="00E84643"/>
    <w:rsid w:val="00E87F05"/>
    <w:rsid w:val="00E94432"/>
    <w:rsid w:val="00E955CF"/>
    <w:rsid w:val="00E9671A"/>
    <w:rsid w:val="00E969E2"/>
    <w:rsid w:val="00EA146E"/>
    <w:rsid w:val="00EA21A1"/>
    <w:rsid w:val="00EA2C9F"/>
    <w:rsid w:val="00EA3FE6"/>
    <w:rsid w:val="00EA5E11"/>
    <w:rsid w:val="00EA7C1C"/>
    <w:rsid w:val="00EA7D3A"/>
    <w:rsid w:val="00EB0175"/>
    <w:rsid w:val="00EB773F"/>
    <w:rsid w:val="00EC12FB"/>
    <w:rsid w:val="00EC24D6"/>
    <w:rsid w:val="00EC27AC"/>
    <w:rsid w:val="00EC29D7"/>
    <w:rsid w:val="00EC2EAA"/>
    <w:rsid w:val="00EC5E6B"/>
    <w:rsid w:val="00EC66B8"/>
    <w:rsid w:val="00ED10C0"/>
    <w:rsid w:val="00ED4EFB"/>
    <w:rsid w:val="00ED729D"/>
    <w:rsid w:val="00EE0B35"/>
    <w:rsid w:val="00EE2297"/>
    <w:rsid w:val="00EE433F"/>
    <w:rsid w:val="00EF0B10"/>
    <w:rsid w:val="00EF144C"/>
    <w:rsid w:val="00EF4609"/>
    <w:rsid w:val="00F005F3"/>
    <w:rsid w:val="00F04F60"/>
    <w:rsid w:val="00F05CCA"/>
    <w:rsid w:val="00F10E37"/>
    <w:rsid w:val="00F1253D"/>
    <w:rsid w:val="00F133D4"/>
    <w:rsid w:val="00F14211"/>
    <w:rsid w:val="00F14E6C"/>
    <w:rsid w:val="00F15168"/>
    <w:rsid w:val="00F20DB8"/>
    <w:rsid w:val="00F21F59"/>
    <w:rsid w:val="00F23377"/>
    <w:rsid w:val="00F235F4"/>
    <w:rsid w:val="00F24A7E"/>
    <w:rsid w:val="00F26063"/>
    <w:rsid w:val="00F26DF4"/>
    <w:rsid w:val="00F27AC2"/>
    <w:rsid w:val="00F327B1"/>
    <w:rsid w:val="00F37C44"/>
    <w:rsid w:val="00F40ACD"/>
    <w:rsid w:val="00F47D22"/>
    <w:rsid w:val="00F50488"/>
    <w:rsid w:val="00F51552"/>
    <w:rsid w:val="00F52167"/>
    <w:rsid w:val="00F61C0C"/>
    <w:rsid w:val="00F64ADB"/>
    <w:rsid w:val="00F81283"/>
    <w:rsid w:val="00F81456"/>
    <w:rsid w:val="00FA083D"/>
    <w:rsid w:val="00FA3B6B"/>
    <w:rsid w:val="00FA4C21"/>
    <w:rsid w:val="00FA5BAC"/>
    <w:rsid w:val="00FA7B03"/>
    <w:rsid w:val="00FB701D"/>
    <w:rsid w:val="00FC044B"/>
    <w:rsid w:val="00FD0892"/>
    <w:rsid w:val="00FD1AEF"/>
    <w:rsid w:val="00FD4B45"/>
    <w:rsid w:val="00FD4FD8"/>
    <w:rsid w:val="00FE0AFC"/>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594292275">
      <w:bodyDiv w:val="1"/>
      <w:marLeft w:val="0"/>
      <w:marRight w:val="0"/>
      <w:marTop w:val="0"/>
      <w:marBottom w:val="0"/>
      <w:divBdr>
        <w:top w:val="none" w:sz="0" w:space="0" w:color="auto"/>
        <w:left w:val="none" w:sz="0" w:space="0" w:color="auto"/>
        <w:bottom w:val="none" w:sz="0" w:space="0" w:color="auto"/>
        <w:right w:val="none" w:sz="0" w:space="0" w:color="auto"/>
      </w:divBdr>
    </w:div>
    <w:div w:id="695427759">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19013567">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2273</Words>
  <Characters>12958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cp:lastModifiedBy>
  <cp:revision>2</cp:revision>
  <cp:lastPrinted>2023-12-22T20:09:00Z</cp:lastPrinted>
  <dcterms:created xsi:type="dcterms:W3CDTF">2023-12-22T20:09:00Z</dcterms:created>
  <dcterms:modified xsi:type="dcterms:W3CDTF">2023-12-22T20:09:00Z</dcterms:modified>
</cp:coreProperties>
</file>