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7B8A5444" w:rsidR="002673B7" w:rsidRPr="00230549" w:rsidRDefault="007820F5" w:rsidP="00230549">
      <w:pPr>
        <w:rPr>
          <w:rFonts w:cstheme="minorHAnsi"/>
        </w:rPr>
      </w:pPr>
      <w:r>
        <w:rPr>
          <w:rFonts w:cstheme="minorHAnsi"/>
        </w:rPr>
        <w:t>September 6</w:t>
      </w:r>
      <w:r w:rsidR="002673B7" w:rsidRPr="00230549">
        <w:rPr>
          <w:rFonts w:cstheme="minorHAnsi"/>
        </w:rPr>
        <w:t>, 202</w:t>
      </w:r>
      <w:r w:rsidR="00B04A96">
        <w:rPr>
          <w:rFonts w:cstheme="minorHAnsi"/>
        </w:rPr>
        <w:t>3</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256"/>
      </w:tblGrid>
      <w:tr w:rsidR="002673B7" w:rsidRPr="00230549" w14:paraId="1A51F12A" w14:textId="77777777" w:rsidTr="00EA2C9F">
        <w:tc>
          <w:tcPr>
            <w:tcW w:w="5346"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15C4D383"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255448">
              <w:rPr>
                <w:rFonts w:cstheme="minorHAnsi"/>
              </w:rPr>
              <w:t>3</w:t>
            </w:r>
            <w:r w:rsidR="00862A29">
              <w:rPr>
                <w:rFonts w:cstheme="minorHAnsi"/>
              </w:rPr>
              <w:t>0PM</w:t>
            </w:r>
          </w:p>
        </w:tc>
        <w:tc>
          <w:tcPr>
            <w:tcW w:w="5256"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77E42508" w:rsidR="002673B7" w:rsidRPr="00230549" w:rsidRDefault="002673B7" w:rsidP="00230549">
      <w:pPr>
        <w:jc w:val="both"/>
        <w:rPr>
          <w:rFonts w:cstheme="minorHAnsi"/>
        </w:rPr>
      </w:pPr>
      <w:r w:rsidRPr="00230549">
        <w:rPr>
          <w:rFonts w:cstheme="minorHAnsi"/>
        </w:rPr>
        <w:t xml:space="preserve">Board Members present: </w:t>
      </w:r>
      <w:r w:rsidR="009D2989">
        <w:rPr>
          <w:rFonts w:cstheme="minorHAnsi"/>
        </w:rPr>
        <w:t xml:space="preserve">Robert Caron </w:t>
      </w:r>
      <w:r w:rsidR="008A30A4">
        <w:rPr>
          <w:rFonts w:cstheme="minorHAnsi"/>
        </w:rPr>
        <w:t>–</w:t>
      </w:r>
      <w:r w:rsidR="009D2989">
        <w:rPr>
          <w:rFonts w:cstheme="minorHAnsi"/>
        </w:rPr>
        <w:t xml:space="preserve"> Chair</w:t>
      </w:r>
      <w:r w:rsidR="009F09ED">
        <w:rPr>
          <w:rFonts w:cstheme="minorHAnsi"/>
        </w:rPr>
        <w:t xml:space="preserve"> and</w:t>
      </w:r>
      <w:r w:rsidR="0072555F">
        <w:rPr>
          <w:rFonts w:cstheme="minorHAnsi"/>
        </w:rPr>
        <w:t xml:space="preserve"> </w:t>
      </w:r>
      <w:r w:rsidR="0038433D">
        <w:rPr>
          <w:rFonts w:cstheme="minorHAnsi"/>
        </w:rPr>
        <w:t>Joseph Cacciatore – Vice Chair</w:t>
      </w:r>
      <w:r w:rsidR="009F09ED">
        <w:rPr>
          <w:rFonts w:cstheme="minorHAnsi"/>
        </w:rPr>
        <w:t xml:space="preserve">.  Absent: </w:t>
      </w:r>
      <w:r w:rsidR="0038433D">
        <w:rPr>
          <w:rFonts w:cstheme="minorHAnsi"/>
        </w:rPr>
        <w:t>Robert Nigrello</w:t>
      </w:r>
      <w:r w:rsidR="007A446F">
        <w:rPr>
          <w:rFonts w:cstheme="minorHAnsi"/>
        </w:rPr>
        <w:t>.</w:t>
      </w:r>
    </w:p>
    <w:p w14:paraId="1301EF85" w14:textId="5460452F" w:rsidR="00862A29" w:rsidRDefault="00862A29" w:rsidP="00862A29">
      <w:pPr>
        <w:jc w:val="both"/>
        <w:rPr>
          <w:rFonts w:cstheme="minorHAnsi"/>
        </w:rPr>
      </w:pPr>
      <w:r w:rsidRPr="00230549">
        <w:rPr>
          <w:rFonts w:cstheme="minorHAnsi"/>
        </w:rPr>
        <w:t xml:space="preserve">Others Present: </w:t>
      </w:r>
      <w:r w:rsidR="00554976">
        <w:rPr>
          <w:rFonts w:cstheme="minorHAnsi"/>
        </w:rPr>
        <w:t>Town Administrator Grace Ruelle</w:t>
      </w:r>
      <w:r w:rsidR="005D321F">
        <w:rPr>
          <w:rFonts w:cstheme="minorHAnsi"/>
        </w:rPr>
        <w:t xml:space="preserve">, </w:t>
      </w:r>
      <w:r w:rsidR="00EA2C9F">
        <w:rPr>
          <w:rFonts w:cstheme="minorHAnsi"/>
        </w:rPr>
        <w:t xml:space="preserve">Police Chief Michael LePage, </w:t>
      </w:r>
      <w:r w:rsidR="002F4089">
        <w:rPr>
          <w:rFonts w:cstheme="minorHAnsi"/>
        </w:rPr>
        <w:t xml:space="preserve">Police </w:t>
      </w:r>
      <w:r w:rsidR="009F09ED">
        <w:rPr>
          <w:rFonts w:cstheme="minorHAnsi"/>
        </w:rPr>
        <w:t>Lieutenant Clayton J</w:t>
      </w:r>
      <w:r w:rsidR="002F4089">
        <w:rPr>
          <w:rFonts w:cstheme="minorHAnsi"/>
        </w:rPr>
        <w:t>e</w:t>
      </w:r>
      <w:r w:rsidR="009F09ED">
        <w:rPr>
          <w:rFonts w:cstheme="minorHAnsi"/>
        </w:rPr>
        <w:t>rvis</w:t>
      </w:r>
      <w:r w:rsidR="007820F5">
        <w:rPr>
          <w:rFonts w:cstheme="minorHAnsi"/>
        </w:rPr>
        <w:t xml:space="preserve">, Conservation Commission Chair Dennis Quintal, Planning Board Chair Josh Bath, and </w:t>
      </w:r>
      <w:r w:rsidR="001222CB">
        <w:rPr>
          <w:rFonts w:cstheme="minorHAnsi"/>
        </w:rPr>
        <w:t xml:space="preserve">patrolman candidate </w:t>
      </w:r>
      <w:r w:rsidR="007820F5">
        <w:rPr>
          <w:rFonts w:cstheme="minorHAnsi"/>
        </w:rPr>
        <w:t xml:space="preserve">Robert </w:t>
      </w:r>
      <w:proofErr w:type="spellStart"/>
      <w:r w:rsidR="007820F5">
        <w:t>DiFlumeri</w:t>
      </w:r>
      <w:proofErr w:type="spellEnd"/>
      <w:r w:rsidR="004A59AF">
        <w:rPr>
          <w:rFonts w:cstheme="minorHAnsi"/>
        </w:rPr>
        <w:t>.</w:t>
      </w:r>
    </w:p>
    <w:p w14:paraId="6182CAFD" w14:textId="1AF44E3B" w:rsidR="00255448" w:rsidRDefault="008E7DFF" w:rsidP="00862A29">
      <w:pPr>
        <w:jc w:val="both"/>
        <w:rPr>
          <w:rFonts w:cstheme="minorHAnsi"/>
        </w:rPr>
      </w:pPr>
      <w:r>
        <w:rPr>
          <w:rFonts w:cstheme="minorHAnsi"/>
        </w:rPr>
        <w:t>Chairman Caron</w:t>
      </w:r>
      <w:r w:rsidR="00255448">
        <w:rPr>
          <w:rFonts w:cstheme="minorHAnsi"/>
        </w:rPr>
        <w:t xml:space="preserve"> called the meeting to order at </w:t>
      </w:r>
      <w:r w:rsidR="00963C87">
        <w:rPr>
          <w:rFonts w:cstheme="minorHAnsi"/>
        </w:rPr>
        <w:t>6</w:t>
      </w:r>
      <w:r w:rsidR="006C14B9">
        <w:rPr>
          <w:rFonts w:cstheme="minorHAnsi"/>
        </w:rPr>
        <w:t>:30pm with the roll call</w:t>
      </w:r>
      <w:r w:rsidR="00255448">
        <w:rPr>
          <w:rFonts w:cstheme="minorHAnsi"/>
        </w:rPr>
        <w:t>.</w:t>
      </w:r>
      <w:r w:rsidR="00963C87">
        <w:rPr>
          <w:rFonts w:cstheme="minorHAnsi"/>
        </w:rPr>
        <w:t xml:space="preserve"> </w:t>
      </w:r>
    </w:p>
    <w:p w14:paraId="7A512426" w14:textId="796DA08C" w:rsidR="007820F5" w:rsidRDefault="007820F5" w:rsidP="00862A29">
      <w:pPr>
        <w:jc w:val="both"/>
        <w:rPr>
          <w:rFonts w:cstheme="minorHAnsi"/>
          <w:b/>
          <w:bCs/>
        </w:rPr>
      </w:pPr>
      <w:bookmarkStart w:id="0" w:name="_Hlk126007147"/>
      <w:r>
        <w:rPr>
          <w:rFonts w:cstheme="minorHAnsi"/>
          <w:b/>
          <w:bCs/>
        </w:rPr>
        <w:t>JAMES HAYDEN AWARD</w:t>
      </w:r>
    </w:p>
    <w:p w14:paraId="446289B0" w14:textId="0D741364" w:rsidR="007820F5" w:rsidRPr="007820F5" w:rsidRDefault="007820F5" w:rsidP="00862A29">
      <w:pPr>
        <w:jc w:val="both"/>
        <w:rPr>
          <w:rFonts w:cstheme="minorHAnsi"/>
        </w:rPr>
      </w:pPr>
      <w:r>
        <w:rPr>
          <w:rFonts w:cstheme="minorHAnsi"/>
        </w:rPr>
        <w:t xml:space="preserve">Vice Chairman Cacciatore recognized Dennis Quintal as recipient of the 2023 James Hayden Award which is </w:t>
      </w:r>
      <w:r w:rsidRPr="007820F5">
        <w:rPr>
          <w:rFonts w:cstheme="minorHAnsi"/>
        </w:rPr>
        <w:t xml:space="preserve">intended to recognize those in </w:t>
      </w:r>
      <w:r>
        <w:rPr>
          <w:rFonts w:cstheme="minorHAnsi"/>
        </w:rPr>
        <w:t>Rockingham County</w:t>
      </w:r>
      <w:r w:rsidRPr="007820F5">
        <w:rPr>
          <w:rFonts w:cstheme="minorHAnsi"/>
        </w:rPr>
        <w:t xml:space="preserve"> who have made significant contributions to their communities or the greater region in natural resource conservation and planning</w:t>
      </w:r>
      <w:r>
        <w:rPr>
          <w:rFonts w:cstheme="minorHAnsi"/>
        </w:rPr>
        <w:t xml:space="preserve">.  Board members extended their appreciation for Mr. Quintal’s service and dedication to conservation efforts and for his decision </w:t>
      </w:r>
      <w:proofErr w:type="gramStart"/>
      <w:r>
        <w:rPr>
          <w:rFonts w:cstheme="minorHAnsi"/>
        </w:rPr>
        <w:t>to the</w:t>
      </w:r>
      <w:proofErr w:type="gramEnd"/>
      <w:r>
        <w:rPr>
          <w:rFonts w:cstheme="minorHAnsi"/>
        </w:rPr>
        <w:t xml:space="preserve"> preservation of land in </w:t>
      </w:r>
      <w:r w:rsidR="00C840E0">
        <w:rPr>
          <w:rFonts w:cstheme="minorHAnsi"/>
        </w:rPr>
        <w:t xml:space="preserve">the Town of </w:t>
      </w:r>
      <w:r>
        <w:rPr>
          <w:rFonts w:cstheme="minorHAnsi"/>
        </w:rPr>
        <w:t>East Kingston.  Mr. Quintal was presented with a plaque and a photo was taken with members of the board for further publication.</w:t>
      </w:r>
    </w:p>
    <w:p w14:paraId="1F5E21CA" w14:textId="3C4D3E05" w:rsidR="00BF3D90" w:rsidRPr="00E55409" w:rsidRDefault="00BF3D90" w:rsidP="00862A29">
      <w:pPr>
        <w:jc w:val="both"/>
        <w:rPr>
          <w:rFonts w:cstheme="minorHAnsi"/>
          <w:b/>
          <w:bCs/>
        </w:rPr>
      </w:pPr>
      <w:r w:rsidRPr="00E55409">
        <w:rPr>
          <w:rFonts w:cstheme="minorHAnsi"/>
          <w:b/>
          <w:bCs/>
        </w:rPr>
        <w:t>APPROVAL AND SIGNING OF DOCUMENTS</w:t>
      </w:r>
    </w:p>
    <w:bookmarkEnd w:id="0"/>
    <w:p w14:paraId="15A3BABB" w14:textId="7E8F284C" w:rsidR="00D35226" w:rsidRDefault="00D35226" w:rsidP="00862A29">
      <w:pPr>
        <w:jc w:val="both"/>
        <w:rPr>
          <w:rFonts w:cstheme="minorHAnsi"/>
          <w:b/>
          <w:bCs/>
          <w:i/>
          <w:iCs/>
        </w:rPr>
      </w:pPr>
      <w:r>
        <w:rPr>
          <w:rFonts w:cstheme="minorHAnsi"/>
          <w:b/>
          <w:bCs/>
          <w:i/>
          <w:iCs/>
        </w:rPr>
        <w:t>Meeting Minutes</w:t>
      </w:r>
    </w:p>
    <w:p w14:paraId="28582293" w14:textId="2CE7E2A9" w:rsidR="00D35226" w:rsidRDefault="00D35226" w:rsidP="00862A29">
      <w:pPr>
        <w:jc w:val="both"/>
        <w:rPr>
          <w:rFonts w:cstheme="minorHAnsi"/>
        </w:rPr>
      </w:pPr>
      <w:bookmarkStart w:id="1" w:name="_Hlk133865386"/>
      <w:r>
        <w:rPr>
          <w:rFonts w:cstheme="minorHAnsi"/>
        </w:rPr>
        <w:t xml:space="preserve">The Board reviewed the </w:t>
      </w:r>
      <w:r w:rsidR="00C840E0">
        <w:rPr>
          <w:rFonts w:cstheme="minorHAnsi"/>
        </w:rPr>
        <w:t xml:space="preserve">August 7, </w:t>
      </w:r>
      <w:proofErr w:type="gramStart"/>
      <w:r w:rsidR="00C840E0">
        <w:rPr>
          <w:rFonts w:cstheme="minorHAnsi"/>
        </w:rPr>
        <w:t>2023</w:t>
      </w:r>
      <w:proofErr w:type="gramEnd"/>
      <w:r w:rsidR="00C840E0">
        <w:rPr>
          <w:rFonts w:cstheme="minorHAnsi"/>
        </w:rPr>
        <w:t xml:space="preserve"> and August 14</w:t>
      </w:r>
      <w:r>
        <w:rPr>
          <w:rFonts w:cstheme="minorHAnsi"/>
        </w:rPr>
        <w:t>, 2023 public meeting minutes.</w:t>
      </w:r>
    </w:p>
    <w:p w14:paraId="2492849E" w14:textId="0326C769" w:rsidR="00D35226" w:rsidRPr="00385547" w:rsidRDefault="00D35226" w:rsidP="00D3522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C840E0">
        <w:rPr>
          <w:rFonts w:cstheme="minorHAnsi"/>
          <w:b/>
          <w:bCs/>
        </w:rPr>
        <w:t xml:space="preserve">Chairman Caron </w:t>
      </w:r>
      <w:r w:rsidR="008A7E77">
        <w:rPr>
          <w:rFonts w:cstheme="minorHAnsi"/>
          <w:b/>
          <w:bCs/>
        </w:rPr>
        <w:t xml:space="preserve">motioned to approve </w:t>
      </w:r>
      <w:r w:rsidR="00B91048">
        <w:rPr>
          <w:rFonts w:cstheme="minorHAnsi"/>
          <w:b/>
          <w:bCs/>
        </w:rPr>
        <w:t>the</w:t>
      </w:r>
      <w:r w:rsidR="002F4089">
        <w:rPr>
          <w:rFonts w:cstheme="minorHAnsi"/>
          <w:b/>
          <w:bCs/>
        </w:rPr>
        <w:t xml:space="preserve"> </w:t>
      </w:r>
      <w:r w:rsidR="00C840E0">
        <w:rPr>
          <w:rFonts w:cstheme="minorHAnsi"/>
          <w:b/>
          <w:bCs/>
        </w:rPr>
        <w:t>August 7</w:t>
      </w:r>
      <w:r w:rsidR="00C840E0" w:rsidRPr="00C840E0">
        <w:rPr>
          <w:rFonts w:cstheme="minorHAnsi"/>
          <w:b/>
          <w:bCs/>
          <w:vertAlign w:val="superscript"/>
        </w:rPr>
        <w:t>th</w:t>
      </w:r>
      <w:r w:rsidR="00C840E0">
        <w:rPr>
          <w:rFonts w:cstheme="minorHAnsi"/>
          <w:b/>
          <w:bCs/>
        </w:rPr>
        <w:t xml:space="preserve"> and August 14</w:t>
      </w:r>
      <w:r w:rsidR="00C840E0" w:rsidRPr="00C840E0">
        <w:rPr>
          <w:rFonts w:cstheme="minorHAnsi"/>
          <w:b/>
          <w:bCs/>
          <w:vertAlign w:val="superscript"/>
        </w:rPr>
        <w:t>th</w:t>
      </w:r>
      <w:r w:rsidR="00B92E47">
        <w:rPr>
          <w:rFonts w:cstheme="minorHAnsi"/>
          <w:b/>
          <w:bCs/>
        </w:rPr>
        <w:t xml:space="preserve">, </w:t>
      </w:r>
      <w:proofErr w:type="gramStart"/>
      <w:r w:rsidR="00B92E47">
        <w:rPr>
          <w:rFonts w:cstheme="minorHAnsi"/>
          <w:b/>
          <w:bCs/>
        </w:rPr>
        <w:t>2023</w:t>
      </w:r>
      <w:proofErr w:type="gramEnd"/>
      <w:r w:rsidR="00B91048">
        <w:rPr>
          <w:rFonts w:cstheme="minorHAnsi"/>
          <w:b/>
          <w:bCs/>
        </w:rPr>
        <w:t xml:space="preserve"> </w:t>
      </w:r>
      <w:r w:rsidR="002F4089">
        <w:rPr>
          <w:rFonts w:cstheme="minorHAnsi"/>
          <w:b/>
          <w:bCs/>
        </w:rPr>
        <w:t xml:space="preserve">public </w:t>
      </w:r>
      <w:r w:rsidR="00B91048">
        <w:rPr>
          <w:rFonts w:cstheme="minorHAnsi"/>
          <w:b/>
          <w:bCs/>
        </w:rPr>
        <w:t>meeting minutes</w:t>
      </w:r>
      <w:r>
        <w:rPr>
          <w:rFonts w:cstheme="minorHAnsi"/>
          <w:b/>
          <w:bCs/>
        </w:rPr>
        <w:t>;</w:t>
      </w:r>
      <w:r w:rsidRPr="00385547">
        <w:rPr>
          <w:rFonts w:cstheme="minorHAnsi"/>
          <w:b/>
          <w:bCs/>
        </w:rPr>
        <w:t xml:space="preserve"> seconded</w:t>
      </w:r>
      <w:r w:rsidR="0038433D" w:rsidRPr="0038433D">
        <w:rPr>
          <w:rFonts w:cstheme="minorHAnsi"/>
          <w:b/>
          <w:bCs/>
        </w:rPr>
        <w:t xml:space="preserve"> </w:t>
      </w:r>
      <w:r w:rsidR="0038433D">
        <w:rPr>
          <w:rFonts w:cstheme="minorHAnsi"/>
          <w:b/>
          <w:bCs/>
        </w:rPr>
        <w:t>by</w:t>
      </w:r>
      <w:r w:rsidR="00A46F5D" w:rsidRPr="00A46F5D">
        <w:rPr>
          <w:rFonts w:cstheme="minorHAnsi"/>
          <w:b/>
          <w:bCs/>
        </w:rPr>
        <w:t xml:space="preserve"> </w:t>
      </w:r>
      <w:r w:rsidR="00C840E0">
        <w:rPr>
          <w:rFonts w:cstheme="minorHAnsi"/>
          <w:b/>
          <w:bCs/>
        </w:rPr>
        <w:t>Vice Chair Cacciatore</w:t>
      </w:r>
      <w:r w:rsidRPr="00385547">
        <w:rPr>
          <w:rFonts w:cstheme="minorHAnsi"/>
          <w:b/>
          <w:bCs/>
        </w:rPr>
        <w:t xml:space="preserve">.  The motion passed </w:t>
      </w:r>
      <w:r w:rsidR="002F4089">
        <w:rPr>
          <w:rFonts w:cstheme="minorHAnsi"/>
          <w:b/>
          <w:bCs/>
        </w:rPr>
        <w:t>2</w:t>
      </w:r>
      <w:r w:rsidRPr="00385547">
        <w:rPr>
          <w:rFonts w:cstheme="minorHAnsi"/>
          <w:b/>
          <w:bCs/>
        </w:rPr>
        <w:t>-0-0.</w:t>
      </w:r>
    </w:p>
    <w:bookmarkEnd w:id="1"/>
    <w:p w14:paraId="3BF67706" w14:textId="01E78F06" w:rsidR="002F4089" w:rsidRDefault="002F4089" w:rsidP="002F4089">
      <w:pPr>
        <w:jc w:val="both"/>
        <w:rPr>
          <w:rFonts w:cstheme="minorHAnsi"/>
        </w:rPr>
      </w:pPr>
      <w:r>
        <w:rPr>
          <w:rFonts w:cstheme="minorHAnsi"/>
        </w:rPr>
        <w:t xml:space="preserve">The Board reviewed the </w:t>
      </w:r>
      <w:r w:rsidR="00C840E0">
        <w:rPr>
          <w:rFonts w:cstheme="minorHAnsi"/>
        </w:rPr>
        <w:t>August 7</w:t>
      </w:r>
      <w:r>
        <w:rPr>
          <w:rFonts w:cstheme="minorHAnsi"/>
        </w:rPr>
        <w:t xml:space="preserve">, </w:t>
      </w:r>
      <w:proofErr w:type="gramStart"/>
      <w:r>
        <w:rPr>
          <w:rFonts w:cstheme="minorHAnsi"/>
        </w:rPr>
        <w:t>2023</w:t>
      </w:r>
      <w:proofErr w:type="gramEnd"/>
      <w:r>
        <w:rPr>
          <w:rFonts w:cstheme="minorHAnsi"/>
        </w:rPr>
        <w:t xml:space="preserve"> nonpublic session I and nonpublic session II meeting minutes.</w:t>
      </w:r>
    </w:p>
    <w:p w14:paraId="7940F2D9" w14:textId="557C2ECD" w:rsidR="002F4089" w:rsidRPr="00385547" w:rsidRDefault="002F4089" w:rsidP="002F4089">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Vice Chair Cacciatore motioned to approve both sessions I and II of the </w:t>
      </w:r>
      <w:r w:rsidR="00C840E0">
        <w:rPr>
          <w:rFonts w:cstheme="minorHAnsi"/>
          <w:b/>
          <w:bCs/>
        </w:rPr>
        <w:t>August 7</w:t>
      </w:r>
      <w:r>
        <w:rPr>
          <w:rFonts w:cstheme="minorHAnsi"/>
          <w:b/>
          <w:bCs/>
        </w:rPr>
        <w:t xml:space="preserve">, </w:t>
      </w:r>
      <w:proofErr w:type="gramStart"/>
      <w:r>
        <w:rPr>
          <w:rFonts w:cstheme="minorHAnsi"/>
          <w:b/>
          <w:bCs/>
        </w:rPr>
        <w:t>202</w:t>
      </w:r>
      <w:r w:rsidR="00C840E0">
        <w:rPr>
          <w:rFonts w:cstheme="minorHAnsi"/>
          <w:b/>
          <w:bCs/>
        </w:rPr>
        <w:t>3</w:t>
      </w:r>
      <w:proofErr w:type="gramEnd"/>
      <w:r>
        <w:rPr>
          <w:rFonts w:cstheme="minorHAnsi"/>
          <w:b/>
          <w:bCs/>
        </w:rPr>
        <w:t xml:space="preserve"> nonpublic meeting minutes;</w:t>
      </w:r>
      <w:r w:rsidRPr="00385547">
        <w:rPr>
          <w:rFonts w:cstheme="minorHAnsi"/>
          <w:b/>
          <w:bCs/>
        </w:rPr>
        <w:t xml:space="preserve"> seconded</w:t>
      </w:r>
      <w:r w:rsidRPr="0038433D">
        <w:rPr>
          <w:rFonts w:cstheme="minorHAnsi"/>
          <w:b/>
          <w:bCs/>
        </w:rPr>
        <w:t xml:space="preserve"> </w:t>
      </w:r>
      <w:r>
        <w:rPr>
          <w:rFonts w:cstheme="minorHAnsi"/>
          <w:b/>
          <w:bCs/>
        </w:rPr>
        <w:t>by</w:t>
      </w:r>
      <w:r w:rsidRPr="00A46F5D">
        <w:rPr>
          <w:rFonts w:cstheme="minorHAnsi"/>
          <w:b/>
          <w:bCs/>
        </w:rPr>
        <w:t xml:space="preserve"> </w:t>
      </w:r>
      <w:r>
        <w:rPr>
          <w:rFonts w:cstheme="minorHAnsi"/>
          <w:b/>
          <w:bCs/>
        </w:rPr>
        <w:t>Chairman Caron</w:t>
      </w:r>
      <w:r w:rsidRPr="00385547">
        <w:rPr>
          <w:rFonts w:cstheme="minorHAnsi"/>
          <w:b/>
          <w:bCs/>
        </w:rPr>
        <w:t xml:space="preserve">.  The motion passed </w:t>
      </w:r>
      <w:r>
        <w:rPr>
          <w:rFonts w:cstheme="minorHAnsi"/>
          <w:b/>
          <w:bCs/>
        </w:rPr>
        <w:t>2</w:t>
      </w:r>
      <w:r w:rsidRPr="00385547">
        <w:rPr>
          <w:rFonts w:cstheme="minorHAnsi"/>
          <w:b/>
          <w:bCs/>
        </w:rPr>
        <w:t>-0-0.</w:t>
      </w:r>
    </w:p>
    <w:p w14:paraId="7FAB407A" w14:textId="3B119B47" w:rsidR="002F4089" w:rsidRPr="002F4089" w:rsidRDefault="002F4089" w:rsidP="00862A29">
      <w:pPr>
        <w:jc w:val="both"/>
        <w:rPr>
          <w:rFonts w:cstheme="minorHAnsi"/>
        </w:rPr>
      </w:pPr>
      <w:r>
        <w:rPr>
          <w:rFonts w:cstheme="minorHAnsi"/>
        </w:rPr>
        <w:t xml:space="preserve">It was noted the nonpublic session minutes were sealed at the time </w:t>
      </w:r>
      <w:r w:rsidR="006055B7">
        <w:rPr>
          <w:rFonts w:cstheme="minorHAnsi"/>
        </w:rPr>
        <w:t xml:space="preserve">of the original meeting </w:t>
      </w:r>
      <w:r>
        <w:rPr>
          <w:rFonts w:cstheme="minorHAnsi"/>
        </w:rPr>
        <w:t xml:space="preserve">thus no action to seal them </w:t>
      </w:r>
      <w:r w:rsidR="00C840E0">
        <w:rPr>
          <w:rFonts w:cstheme="minorHAnsi"/>
        </w:rPr>
        <w:t>wa</w:t>
      </w:r>
      <w:r>
        <w:rPr>
          <w:rFonts w:cstheme="minorHAnsi"/>
        </w:rPr>
        <w:t>s necessary.</w:t>
      </w:r>
    </w:p>
    <w:p w14:paraId="5C2DD399" w14:textId="72213997" w:rsidR="00255448" w:rsidRPr="00CC79DC" w:rsidRDefault="00E55409" w:rsidP="00862A29">
      <w:pPr>
        <w:jc w:val="both"/>
        <w:rPr>
          <w:rFonts w:cstheme="minorHAnsi"/>
          <w:b/>
          <w:bCs/>
          <w:i/>
          <w:iCs/>
        </w:rPr>
      </w:pPr>
      <w:r w:rsidRPr="00CC79DC">
        <w:rPr>
          <w:rFonts w:cstheme="minorHAnsi"/>
          <w:b/>
          <w:bCs/>
          <w:i/>
          <w:iCs/>
        </w:rPr>
        <w:t>Accounts Payable Check Registers</w:t>
      </w:r>
    </w:p>
    <w:p w14:paraId="3A26041C" w14:textId="53DD9719" w:rsidR="00400C60" w:rsidRDefault="00400C60" w:rsidP="00400C60">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accounts payable check</w:t>
      </w:r>
      <w:r w:rsidR="0038433D">
        <w:rPr>
          <w:rFonts w:cstheme="minorHAnsi"/>
        </w:rPr>
        <w:t xml:space="preserve"> register</w:t>
      </w:r>
      <w:r w:rsidR="00563F7B">
        <w:rPr>
          <w:rFonts w:cstheme="minorHAnsi"/>
        </w:rPr>
        <w:t>s</w:t>
      </w:r>
      <w:r w:rsidR="0038433D">
        <w:rPr>
          <w:rFonts w:cstheme="minorHAnsi"/>
        </w:rPr>
        <w:t xml:space="preserve"> dated </w:t>
      </w:r>
      <w:bookmarkStart w:id="2" w:name="_Hlk142380742"/>
      <w:r w:rsidR="008B6E83">
        <w:rPr>
          <w:rFonts w:cstheme="minorHAnsi"/>
        </w:rPr>
        <w:t>August 15</w:t>
      </w:r>
      <w:r w:rsidR="0038433D">
        <w:rPr>
          <w:rFonts w:cstheme="minorHAnsi"/>
        </w:rPr>
        <w:t xml:space="preserve">, </w:t>
      </w:r>
      <w:proofErr w:type="gramStart"/>
      <w:r w:rsidR="0038433D">
        <w:rPr>
          <w:rFonts w:cstheme="minorHAnsi"/>
        </w:rPr>
        <w:t>2023</w:t>
      </w:r>
      <w:proofErr w:type="gramEnd"/>
      <w:r w:rsidR="0038433D">
        <w:rPr>
          <w:rFonts w:cstheme="minorHAnsi"/>
        </w:rPr>
        <w:t xml:space="preserve"> in the amount of $</w:t>
      </w:r>
      <w:bookmarkEnd w:id="2"/>
      <w:r w:rsidR="008B6E83">
        <w:rPr>
          <w:rFonts w:cstheme="minorHAnsi"/>
        </w:rPr>
        <w:t xml:space="preserve">34,409.99, accounts payable check register dated August 28, 2023 in the amount of $215,618.08, and a second </w:t>
      </w:r>
      <w:r w:rsidR="008B6E83" w:rsidRPr="008B6E83">
        <w:rPr>
          <w:rFonts w:cstheme="minorHAnsi"/>
        </w:rPr>
        <w:t xml:space="preserve">accounts payable check register dated </w:t>
      </w:r>
      <w:r w:rsidR="008B6E83">
        <w:rPr>
          <w:rFonts w:cstheme="minorHAnsi"/>
        </w:rPr>
        <w:t>August 28</w:t>
      </w:r>
      <w:r w:rsidR="008B6E83" w:rsidRPr="008B6E83">
        <w:rPr>
          <w:rFonts w:cstheme="minorHAnsi"/>
        </w:rPr>
        <w:t>, 2023 in the amount of $</w:t>
      </w:r>
      <w:r w:rsidR="008B6E83">
        <w:rPr>
          <w:rFonts w:cstheme="minorHAnsi"/>
        </w:rPr>
        <w:t>171,805</w:t>
      </w:r>
      <w:r w:rsidR="008B6E83" w:rsidRPr="008B6E83">
        <w:rPr>
          <w:rFonts w:cstheme="minorHAnsi"/>
        </w:rPr>
        <w:t>.00</w:t>
      </w:r>
      <w:r>
        <w:rPr>
          <w:rFonts w:cstheme="minorHAnsi"/>
        </w:rPr>
        <w:t>.</w:t>
      </w:r>
    </w:p>
    <w:p w14:paraId="5F787E10" w14:textId="5B15EE57" w:rsidR="00400C60" w:rsidRPr="00385547" w:rsidRDefault="00400C60" w:rsidP="00400C60">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B91048">
        <w:rPr>
          <w:rFonts w:cstheme="minorHAnsi"/>
          <w:b/>
          <w:bCs/>
        </w:rPr>
        <w:t xml:space="preserve">Vice Chair Cacciatore </w:t>
      </w:r>
      <w:r w:rsidRPr="00385547">
        <w:rPr>
          <w:rFonts w:cstheme="minorHAnsi"/>
          <w:b/>
          <w:bCs/>
        </w:rPr>
        <w:t xml:space="preserve">motioned to </w:t>
      </w:r>
      <w:r>
        <w:rPr>
          <w:rFonts w:cstheme="minorHAnsi"/>
          <w:b/>
          <w:bCs/>
        </w:rPr>
        <w:t>approve and sign the accounts payable check register</w:t>
      </w:r>
      <w:r w:rsidR="00563F7B">
        <w:rPr>
          <w:rFonts w:cstheme="minorHAnsi"/>
          <w:b/>
          <w:bCs/>
        </w:rPr>
        <w:t>s</w:t>
      </w:r>
      <w:r w:rsidR="0041205F">
        <w:rPr>
          <w:rFonts w:cstheme="minorHAnsi"/>
          <w:b/>
          <w:bCs/>
        </w:rPr>
        <w:t xml:space="preserve"> </w:t>
      </w:r>
      <w:r w:rsidR="00563F7B" w:rsidRPr="00563F7B">
        <w:rPr>
          <w:rFonts w:cstheme="minorHAnsi"/>
          <w:b/>
          <w:bCs/>
        </w:rPr>
        <w:t xml:space="preserve">August 15, </w:t>
      </w:r>
      <w:proofErr w:type="gramStart"/>
      <w:r w:rsidR="00563F7B" w:rsidRPr="00563F7B">
        <w:rPr>
          <w:rFonts w:cstheme="minorHAnsi"/>
          <w:b/>
          <w:bCs/>
        </w:rPr>
        <w:t>2023</w:t>
      </w:r>
      <w:proofErr w:type="gramEnd"/>
      <w:r w:rsidR="00563F7B" w:rsidRPr="00563F7B">
        <w:rPr>
          <w:rFonts w:cstheme="minorHAnsi"/>
          <w:b/>
          <w:bCs/>
        </w:rPr>
        <w:t xml:space="preserve"> in the amount of $34,409.99, accounts payable check register dated August 28, 2023 in the amount of $215,618.08, and a second accounts payable check register dated August 28, 2023 in the amount of $171,805.00</w:t>
      </w:r>
      <w:r>
        <w:rPr>
          <w:rFonts w:cstheme="minorHAnsi"/>
          <w:b/>
          <w:bCs/>
        </w:rPr>
        <w:t>;</w:t>
      </w:r>
      <w:r w:rsidRPr="00385547">
        <w:rPr>
          <w:rFonts w:cstheme="minorHAnsi"/>
          <w:b/>
          <w:bCs/>
        </w:rPr>
        <w:t xml:space="preserve"> seconded by</w:t>
      </w:r>
      <w:r w:rsidR="002F4089" w:rsidRPr="002F4089">
        <w:rPr>
          <w:rFonts w:cstheme="minorHAnsi"/>
          <w:b/>
          <w:bCs/>
        </w:rPr>
        <w:t xml:space="preserve"> </w:t>
      </w:r>
      <w:r w:rsidR="002F4089">
        <w:rPr>
          <w:rFonts w:cstheme="minorHAnsi"/>
          <w:b/>
          <w:bCs/>
        </w:rPr>
        <w:t>Chairman Caron</w:t>
      </w:r>
      <w:r w:rsidRPr="00385547">
        <w:rPr>
          <w:rFonts w:cstheme="minorHAnsi"/>
          <w:b/>
          <w:bCs/>
        </w:rPr>
        <w:t xml:space="preserve">.  </w:t>
      </w:r>
      <w:r w:rsidR="0041205F" w:rsidRPr="00385547">
        <w:rPr>
          <w:rFonts w:cstheme="minorHAnsi"/>
          <w:b/>
          <w:bCs/>
        </w:rPr>
        <w:t xml:space="preserve">The motion passed </w:t>
      </w:r>
      <w:r w:rsidR="002F4089">
        <w:rPr>
          <w:rFonts w:cstheme="minorHAnsi"/>
          <w:b/>
          <w:bCs/>
        </w:rPr>
        <w:t>2</w:t>
      </w:r>
      <w:r w:rsidR="0041205F" w:rsidRPr="00385547">
        <w:rPr>
          <w:rFonts w:cstheme="minorHAnsi"/>
          <w:b/>
          <w:bCs/>
        </w:rPr>
        <w:t>-0-0.</w:t>
      </w:r>
    </w:p>
    <w:p w14:paraId="614D9DF2" w14:textId="18BA12AF" w:rsidR="00632E5C" w:rsidRDefault="00632E5C" w:rsidP="002E5834">
      <w:pPr>
        <w:jc w:val="both"/>
        <w:rPr>
          <w:rFonts w:cstheme="minorHAnsi"/>
          <w:b/>
          <w:bCs/>
          <w:i/>
          <w:iCs/>
        </w:rPr>
      </w:pPr>
      <w:bookmarkStart w:id="3" w:name="_Hlk126007331"/>
      <w:r>
        <w:rPr>
          <w:rFonts w:cstheme="minorHAnsi"/>
          <w:b/>
          <w:bCs/>
          <w:i/>
          <w:iCs/>
        </w:rPr>
        <w:t>Payroll Registers</w:t>
      </w:r>
    </w:p>
    <w:p w14:paraId="0CDA149D" w14:textId="653A641A" w:rsidR="00654057" w:rsidRDefault="00632E5C" w:rsidP="002E5834">
      <w:pPr>
        <w:jc w:val="both"/>
        <w:rPr>
          <w:rFonts w:cstheme="minorHAnsi"/>
        </w:rPr>
      </w:pPr>
      <w:r>
        <w:rPr>
          <w:rFonts w:cstheme="minorHAnsi"/>
        </w:rPr>
        <w:t>Chairman Caron presented, for board review and questions, payroll register</w:t>
      </w:r>
      <w:r w:rsidR="00563F7B">
        <w:rPr>
          <w:rFonts w:cstheme="minorHAnsi"/>
        </w:rPr>
        <w:t>s</w:t>
      </w:r>
      <w:r w:rsidR="0041205F">
        <w:rPr>
          <w:rFonts w:cstheme="minorHAnsi"/>
        </w:rPr>
        <w:t xml:space="preserve"> dated </w:t>
      </w:r>
      <w:r w:rsidR="00563F7B">
        <w:rPr>
          <w:rFonts w:cstheme="minorHAnsi"/>
        </w:rPr>
        <w:t>August 18</w:t>
      </w:r>
      <w:r w:rsidR="00654057">
        <w:rPr>
          <w:rFonts w:cstheme="minorHAnsi"/>
        </w:rPr>
        <w:t xml:space="preserve">, </w:t>
      </w:r>
      <w:proofErr w:type="gramStart"/>
      <w:r w:rsidR="00654057">
        <w:rPr>
          <w:rFonts w:cstheme="minorHAnsi"/>
        </w:rPr>
        <w:t>2023</w:t>
      </w:r>
      <w:proofErr w:type="gramEnd"/>
      <w:r w:rsidR="00ED10C0">
        <w:rPr>
          <w:rFonts w:cstheme="minorHAnsi"/>
        </w:rPr>
        <w:t xml:space="preserve"> </w:t>
      </w:r>
      <w:r w:rsidR="0041205F">
        <w:rPr>
          <w:rFonts w:cstheme="minorHAnsi"/>
        </w:rPr>
        <w:t>in the amount of $</w:t>
      </w:r>
      <w:r w:rsidR="00563F7B">
        <w:rPr>
          <w:rFonts w:cstheme="minorHAnsi"/>
        </w:rPr>
        <w:t>55,729.15 and September 1, 2023 in the amount of $42,056.02</w:t>
      </w:r>
      <w:r w:rsidR="0041205F">
        <w:rPr>
          <w:rFonts w:cstheme="minorHAnsi"/>
        </w:rPr>
        <w:t>.</w:t>
      </w:r>
    </w:p>
    <w:p w14:paraId="2BCD07FF" w14:textId="5D13D119" w:rsidR="00654057" w:rsidRPr="00385547" w:rsidRDefault="00654057" w:rsidP="00654057">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lastRenderedPageBreak/>
        <w:t xml:space="preserve">MOTION: </w:t>
      </w:r>
      <w:r w:rsidR="00563F7B">
        <w:rPr>
          <w:rFonts w:cstheme="minorHAnsi"/>
          <w:b/>
          <w:bCs/>
        </w:rPr>
        <w:t xml:space="preserve">Chairman Caron </w:t>
      </w:r>
      <w:r w:rsidRPr="00385547">
        <w:rPr>
          <w:rFonts w:cstheme="minorHAnsi"/>
          <w:b/>
          <w:bCs/>
        </w:rPr>
        <w:t xml:space="preserve">motioned to </w:t>
      </w:r>
      <w:r>
        <w:rPr>
          <w:rFonts w:cstheme="minorHAnsi"/>
          <w:b/>
          <w:bCs/>
        </w:rPr>
        <w:t>approve and sign the payroll register</w:t>
      </w:r>
      <w:r w:rsidR="00563F7B">
        <w:rPr>
          <w:rFonts w:cstheme="minorHAnsi"/>
          <w:b/>
          <w:bCs/>
        </w:rPr>
        <w:t>s</w:t>
      </w:r>
      <w:r w:rsidR="00A02C0C">
        <w:rPr>
          <w:rFonts w:cstheme="minorHAnsi"/>
          <w:b/>
          <w:bCs/>
        </w:rPr>
        <w:t xml:space="preserve"> </w:t>
      </w:r>
      <w:r w:rsidR="00563F7B" w:rsidRPr="00563F7B">
        <w:rPr>
          <w:rFonts w:cstheme="minorHAnsi"/>
          <w:b/>
          <w:bCs/>
        </w:rPr>
        <w:t xml:space="preserve">August 18, </w:t>
      </w:r>
      <w:proofErr w:type="gramStart"/>
      <w:r w:rsidR="00563F7B" w:rsidRPr="00563F7B">
        <w:rPr>
          <w:rFonts w:cstheme="minorHAnsi"/>
          <w:b/>
          <w:bCs/>
        </w:rPr>
        <w:t>2023</w:t>
      </w:r>
      <w:proofErr w:type="gramEnd"/>
      <w:r w:rsidR="00563F7B" w:rsidRPr="00563F7B">
        <w:rPr>
          <w:rFonts w:cstheme="minorHAnsi"/>
          <w:b/>
          <w:bCs/>
        </w:rPr>
        <w:t xml:space="preserve"> in the amount of $55,729.15 and September 1, 2023 in the amount of $42,056.02</w:t>
      </w:r>
      <w:r>
        <w:rPr>
          <w:rFonts w:cstheme="minorHAnsi"/>
          <w:b/>
          <w:bCs/>
        </w:rPr>
        <w:t>;</w:t>
      </w:r>
      <w:r w:rsidRPr="00385547">
        <w:rPr>
          <w:rFonts w:cstheme="minorHAnsi"/>
          <w:b/>
          <w:bCs/>
        </w:rPr>
        <w:t xml:space="preserve"> seconded by</w:t>
      </w:r>
      <w:r w:rsidR="00563F7B" w:rsidRPr="00563F7B">
        <w:rPr>
          <w:rFonts w:cstheme="minorHAnsi"/>
          <w:b/>
          <w:bCs/>
        </w:rPr>
        <w:t xml:space="preserve"> </w:t>
      </w:r>
      <w:r w:rsidR="00563F7B">
        <w:rPr>
          <w:rFonts w:cstheme="minorHAnsi"/>
          <w:b/>
          <w:bCs/>
        </w:rPr>
        <w:t>Vice Chair Cacciatore</w:t>
      </w:r>
      <w:r w:rsidRPr="00385547">
        <w:rPr>
          <w:rFonts w:cstheme="minorHAnsi"/>
          <w:b/>
          <w:bCs/>
        </w:rPr>
        <w:t xml:space="preserve">.  </w:t>
      </w:r>
      <w:r w:rsidR="00ED10C0" w:rsidRPr="00385547">
        <w:rPr>
          <w:rFonts w:cstheme="minorHAnsi"/>
          <w:b/>
          <w:bCs/>
        </w:rPr>
        <w:t xml:space="preserve">The motion passed </w:t>
      </w:r>
      <w:r w:rsidR="007348D1">
        <w:rPr>
          <w:rFonts w:cstheme="minorHAnsi"/>
          <w:b/>
          <w:bCs/>
        </w:rPr>
        <w:t>2</w:t>
      </w:r>
      <w:r w:rsidR="00ED10C0" w:rsidRPr="00385547">
        <w:rPr>
          <w:rFonts w:cstheme="minorHAnsi"/>
          <w:b/>
          <w:bCs/>
        </w:rPr>
        <w:t>-0-0.</w:t>
      </w:r>
    </w:p>
    <w:p w14:paraId="52387BC5" w14:textId="3B9D2F7C" w:rsidR="00952314" w:rsidRDefault="00952314" w:rsidP="002E5834">
      <w:pPr>
        <w:jc w:val="both"/>
        <w:rPr>
          <w:rFonts w:cstheme="minorHAnsi"/>
          <w:b/>
          <w:bCs/>
          <w:i/>
          <w:iCs/>
        </w:rPr>
      </w:pPr>
      <w:r>
        <w:rPr>
          <w:rFonts w:cstheme="minorHAnsi"/>
          <w:b/>
          <w:bCs/>
          <w:i/>
          <w:iCs/>
        </w:rPr>
        <w:t>Police Special Detail</w:t>
      </w:r>
    </w:p>
    <w:p w14:paraId="7B6317EA" w14:textId="18F060D0" w:rsidR="002E5834" w:rsidRDefault="002E5834" w:rsidP="00654057">
      <w:pPr>
        <w:jc w:val="both"/>
        <w:rPr>
          <w:rFonts w:cstheme="minorHAnsi"/>
        </w:rPr>
      </w:pPr>
      <w:bookmarkStart w:id="4" w:name="_Hlk137562394"/>
      <w:r>
        <w:rPr>
          <w:rFonts w:cstheme="minorHAnsi"/>
        </w:rPr>
        <w:t xml:space="preserve">Chairman </w:t>
      </w:r>
      <w:r w:rsidR="00654057">
        <w:rPr>
          <w:rFonts w:cstheme="minorHAnsi"/>
        </w:rPr>
        <w:t>Caron</w:t>
      </w:r>
      <w:r>
        <w:rPr>
          <w:rFonts w:cstheme="minorHAnsi"/>
        </w:rPr>
        <w:t xml:space="preserve"> presented, for board review and questions, police special detail payroll register</w:t>
      </w:r>
      <w:r w:rsidR="00563F7B">
        <w:rPr>
          <w:rFonts w:cstheme="minorHAnsi"/>
        </w:rPr>
        <w:t>s</w:t>
      </w:r>
      <w:r>
        <w:rPr>
          <w:rFonts w:cstheme="minorHAnsi"/>
        </w:rPr>
        <w:t xml:space="preserve"> </w:t>
      </w:r>
      <w:r w:rsidR="007348D1">
        <w:rPr>
          <w:rFonts w:cstheme="minorHAnsi"/>
        </w:rPr>
        <w:t xml:space="preserve">dated </w:t>
      </w:r>
      <w:r w:rsidR="00563F7B">
        <w:rPr>
          <w:rFonts w:cstheme="minorHAnsi"/>
        </w:rPr>
        <w:t>August 1, 2023-August 9</w:t>
      </w:r>
      <w:r w:rsidR="0041205F">
        <w:rPr>
          <w:rFonts w:cstheme="minorHAnsi"/>
        </w:rPr>
        <w:t xml:space="preserve">, </w:t>
      </w:r>
      <w:proofErr w:type="gramStart"/>
      <w:r w:rsidR="0041205F">
        <w:rPr>
          <w:rFonts w:cstheme="minorHAnsi"/>
        </w:rPr>
        <w:t>2023</w:t>
      </w:r>
      <w:proofErr w:type="gramEnd"/>
      <w:r w:rsidR="00654057">
        <w:rPr>
          <w:rFonts w:cstheme="minorHAnsi"/>
        </w:rPr>
        <w:t xml:space="preserve"> in the amount of $</w:t>
      </w:r>
      <w:r w:rsidR="00563F7B">
        <w:rPr>
          <w:rFonts w:cstheme="minorHAnsi"/>
        </w:rPr>
        <w:t>2,695.00 and August 16, 2023-August 27, 2023 in the amount of $8,575.00</w:t>
      </w:r>
      <w:r w:rsidR="00654057">
        <w:rPr>
          <w:rFonts w:cstheme="minorHAnsi"/>
        </w:rPr>
        <w:t>.</w:t>
      </w:r>
    </w:p>
    <w:p w14:paraId="23997308" w14:textId="6F706801" w:rsidR="002E5834" w:rsidRDefault="002E5834" w:rsidP="002E5834">
      <w:pPr>
        <w:pBdr>
          <w:top w:val="single" w:sz="4" w:space="1" w:color="auto"/>
          <w:left w:val="single" w:sz="4" w:space="4" w:color="auto"/>
          <w:bottom w:val="single" w:sz="4" w:space="1" w:color="auto"/>
          <w:right w:val="single" w:sz="4" w:space="4" w:color="auto"/>
        </w:pBdr>
        <w:jc w:val="both"/>
        <w:rPr>
          <w:rFonts w:cstheme="minorHAnsi"/>
          <w:b/>
          <w:bCs/>
        </w:rPr>
      </w:pPr>
      <w:bookmarkStart w:id="5" w:name="_Hlk126160141"/>
      <w:r>
        <w:rPr>
          <w:rFonts w:cstheme="minorHAnsi"/>
          <w:b/>
          <w:bCs/>
        </w:rPr>
        <w:t xml:space="preserve">MOTION: </w:t>
      </w:r>
      <w:r w:rsidR="00563F7B">
        <w:rPr>
          <w:rFonts w:cstheme="minorHAnsi"/>
          <w:b/>
          <w:bCs/>
        </w:rPr>
        <w:t xml:space="preserve">Chairman Caron </w:t>
      </w:r>
      <w:r>
        <w:rPr>
          <w:rFonts w:cstheme="minorHAnsi"/>
          <w:b/>
          <w:bCs/>
        </w:rPr>
        <w:t>motioned to approve and sign the police special detail payroll check register</w:t>
      </w:r>
      <w:r w:rsidR="00563F7B">
        <w:rPr>
          <w:rFonts w:cstheme="minorHAnsi"/>
          <w:b/>
          <w:bCs/>
        </w:rPr>
        <w:t>s</w:t>
      </w:r>
      <w:r>
        <w:rPr>
          <w:rFonts w:cstheme="minorHAnsi"/>
          <w:b/>
          <w:bCs/>
        </w:rPr>
        <w:t xml:space="preserve"> </w:t>
      </w:r>
      <w:r w:rsidR="007348D1" w:rsidRPr="007348D1">
        <w:rPr>
          <w:rFonts w:cstheme="minorHAnsi"/>
          <w:b/>
          <w:bCs/>
        </w:rPr>
        <w:t xml:space="preserve">dated </w:t>
      </w:r>
      <w:r w:rsidR="00563F7B" w:rsidRPr="00563F7B">
        <w:rPr>
          <w:rFonts w:cstheme="minorHAnsi"/>
          <w:b/>
          <w:bCs/>
        </w:rPr>
        <w:t xml:space="preserve">August 1, 2023-August 9, </w:t>
      </w:r>
      <w:proofErr w:type="gramStart"/>
      <w:r w:rsidR="00563F7B" w:rsidRPr="00563F7B">
        <w:rPr>
          <w:rFonts w:cstheme="minorHAnsi"/>
          <w:b/>
          <w:bCs/>
        </w:rPr>
        <w:t>2023</w:t>
      </w:r>
      <w:proofErr w:type="gramEnd"/>
      <w:r w:rsidR="00563F7B" w:rsidRPr="00563F7B">
        <w:rPr>
          <w:rFonts w:cstheme="minorHAnsi"/>
          <w:b/>
          <w:bCs/>
        </w:rPr>
        <w:t xml:space="preserve"> in the amount of $2,695.00 and August 16, 2023-August 27, 2023 in the amount of $8,575.00</w:t>
      </w:r>
      <w:r w:rsidR="004A59AF">
        <w:rPr>
          <w:rFonts w:cstheme="minorHAnsi"/>
          <w:b/>
          <w:bCs/>
        </w:rPr>
        <w:t>;</w:t>
      </w:r>
      <w:r>
        <w:rPr>
          <w:rFonts w:cstheme="minorHAnsi"/>
          <w:b/>
          <w:bCs/>
        </w:rPr>
        <w:t xml:space="preserve"> seconded by</w:t>
      </w:r>
      <w:r w:rsidR="00563F7B" w:rsidRPr="00563F7B">
        <w:rPr>
          <w:rFonts w:cstheme="minorHAnsi"/>
          <w:b/>
          <w:bCs/>
        </w:rPr>
        <w:t xml:space="preserve"> </w:t>
      </w:r>
      <w:r w:rsidR="00563F7B">
        <w:rPr>
          <w:rFonts w:cstheme="minorHAnsi"/>
          <w:b/>
          <w:bCs/>
        </w:rPr>
        <w:t>Vice Chairman Cacciatore</w:t>
      </w:r>
      <w:r>
        <w:rPr>
          <w:rFonts w:cstheme="minorHAnsi"/>
          <w:b/>
          <w:bCs/>
        </w:rPr>
        <w:t xml:space="preserve">.  The motion passed </w:t>
      </w:r>
      <w:r w:rsidR="007348D1">
        <w:rPr>
          <w:rFonts w:cstheme="minorHAnsi"/>
          <w:b/>
          <w:bCs/>
        </w:rPr>
        <w:t>2</w:t>
      </w:r>
      <w:r>
        <w:rPr>
          <w:rFonts w:cstheme="minorHAnsi"/>
          <w:b/>
          <w:bCs/>
        </w:rPr>
        <w:t>-0-0.</w:t>
      </w:r>
      <w:bookmarkEnd w:id="5"/>
    </w:p>
    <w:bookmarkEnd w:id="3"/>
    <w:bookmarkEnd w:id="4"/>
    <w:p w14:paraId="54FC4A4B" w14:textId="77777777" w:rsidR="00834E7D" w:rsidRDefault="00834E7D" w:rsidP="00862A29">
      <w:pPr>
        <w:jc w:val="both"/>
        <w:rPr>
          <w:rFonts w:cstheme="minorHAnsi"/>
          <w:b/>
          <w:bCs/>
        </w:rPr>
      </w:pPr>
      <w:r>
        <w:rPr>
          <w:rFonts w:cstheme="minorHAnsi"/>
          <w:b/>
          <w:bCs/>
        </w:rPr>
        <w:t>CORRESPONDENCE</w:t>
      </w:r>
    </w:p>
    <w:p w14:paraId="2C4C15D1" w14:textId="403B2B04" w:rsidR="00834E7D" w:rsidRPr="000C31B3" w:rsidRDefault="00834E7D" w:rsidP="00862A29">
      <w:pPr>
        <w:jc w:val="both"/>
        <w:rPr>
          <w:rFonts w:cstheme="minorHAnsi"/>
          <w:b/>
          <w:bCs/>
          <w:i/>
          <w:iCs/>
        </w:rPr>
      </w:pPr>
      <w:r w:rsidRPr="000C31B3">
        <w:rPr>
          <w:rFonts w:cstheme="minorHAnsi"/>
          <w:b/>
          <w:bCs/>
          <w:i/>
          <w:iCs/>
        </w:rPr>
        <w:t>Waste Management – Contract and Disposal Increases for 2024</w:t>
      </w:r>
    </w:p>
    <w:p w14:paraId="0EC9AB66" w14:textId="53B78B5B" w:rsidR="00834E7D" w:rsidRDefault="000C31B3" w:rsidP="00862A29">
      <w:pPr>
        <w:jc w:val="both"/>
        <w:rPr>
          <w:rFonts w:cstheme="minorHAnsi"/>
        </w:rPr>
      </w:pPr>
      <w:r>
        <w:rPr>
          <w:rFonts w:cstheme="minorHAnsi"/>
        </w:rPr>
        <w:t>Board members reviewed the rate adjustment increases for waste removal services</w:t>
      </w:r>
      <w:r w:rsidR="001222CB">
        <w:rPr>
          <w:rFonts w:cstheme="minorHAnsi"/>
        </w:rPr>
        <w:t xml:space="preserve"> reflecting</w:t>
      </w:r>
      <w:r w:rsidR="00280FCD">
        <w:rPr>
          <w:rFonts w:cstheme="minorHAnsi"/>
        </w:rPr>
        <w:t xml:space="preserve"> </w:t>
      </w:r>
      <w:r w:rsidR="001222CB">
        <w:rPr>
          <w:rFonts w:cstheme="minorHAnsi"/>
        </w:rPr>
        <w:t>increase</w:t>
      </w:r>
      <w:r w:rsidR="00280FCD">
        <w:rPr>
          <w:rFonts w:cstheme="minorHAnsi"/>
        </w:rPr>
        <w:t xml:space="preserve">s as follows: </w:t>
      </w:r>
      <w:r w:rsidR="004761A3">
        <w:rPr>
          <w:rFonts w:cstheme="minorHAnsi"/>
        </w:rPr>
        <w:t>$0.61 per cart picked-up</w:t>
      </w:r>
      <w:r w:rsidR="00280FCD">
        <w:rPr>
          <w:rFonts w:cstheme="minorHAnsi"/>
        </w:rPr>
        <w:t xml:space="preserve">, </w:t>
      </w:r>
      <w:r w:rsidR="004761A3">
        <w:rPr>
          <w:rFonts w:cstheme="minorHAnsi"/>
        </w:rPr>
        <w:t xml:space="preserve">$3.99 per ton </w:t>
      </w:r>
      <w:r w:rsidR="00280FCD">
        <w:rPr>
          <w:rFonts w:cstheme="minorHAnsi"/>
        </w:rPr>
        <w:t xml:space="preserve">for </w:t>
      </w:r>
      <w:r w:rsidR="004761A3">
        <w:rPr>
          <w:rFonts w:cstheme="minorHAnsi"/>
        </w:rPr>
        <w:t>disposal</w:t>
      </w:r>
      <w:r w:rsidR="00280FCD">
        <w:rPr>
          <w:rFonts w:cstheme="minorHAnsi"/>
        </w:rPr>
        <w:t>, $125.00 for bulk waste, $0.75 for metal and $0.50 for electronics</w:t>
      </w:r>
      <w:r w:rsidR="001222CB" w:rsidRPr="004761A3">
        <w:rPr>
          <w:rFonts w:cstheme="minorHAnsi"/>
        </w:rPr>
        <w:t>.</w:t>
      </w:r>
      <w:r w:rsidR="001222CB">
        <w:rPr>
          <w:rFonts w:cstheme="minorHAnsi"/>
        </w:rPr>
        <w:t xml:space="preserve">  </w:t>
      </w:r>
      <w:r>
        <w:rPr>
          <w:rFonts w:cstheme="minorHAnsi"/>
        </w:rPr>
        <w:t xml:space="preserve">It was </w:t>
      </w:r>
      <w:proofErr w:type="gramStart"/>
      <w:r>
        <w:rPr>
          <w:rFonts w:cstheme="minorHAnsi"/>
        </w:rPr>
        <w:t>noted</w:t>
      </w:r>
      <w:proofErr w:type="gramEnd"/>
      <w:r>
        <w:rPr>
          <w:rFonts w:cstheme="minorHAnsi"/>
        </w:rPr>
        <w:t xml:space="preserve"> the market for recycled materials has dropped significantly.</w:t>
      </w:r>
    </w:p>
    <w:p w14:paraId="67AF7701" w14:textId="2050697D" w:rsidR="000C31B3" w:rsidRDefault="000C31B3" w:rsidP="00862A29">
      <w:pPr>
        <w:jc w:val="both"/>
        <w:rPr>
          <w:rFonts w:cstheme="minorHAnsi"/>
        </w:rPr>
      </w:pPr>
      <w:r>
        <w:rPr>
          <w:rFonts w:cstheme="minorHAnsi"/>
          <w:b/>
          <w:bCs/>
          <w:i/>
          <w:iCs/>
        </w:rPr>
        <w:t>Home Occupation Permit Renewal Acknowledgement</w:t>
      </w:r>
    </w:p>
    <w:p w14:paraId="55536B16" w14:textId="5665C7C3" w:rsidR="00834E7D" w:rsidRPr="00834E7D" w:rsidRDefault="00CC3375" w:rsidP="00862A29">
      <w:pPr>
        <w:jc w:val="both"/>
        <w:rPr>
          <w:rFonts w:cstheme="minorHAnsi"/>
        </w:rPr>
      </w:pPr>
      <w:r>
        <w:rPr>
          <w:rFonts w:cstheme="minorHAnsi"/>
        </w:rPr>
        <w:t>The board acknowledged the permit renewals for invisible home occupations noting no action was necessary.  Automatic renewals upon completion of renewal form and permit fee were given to BW Smith Excavation and Lew’s Appliance and Refrigeration.  Also noted was the discontinued home occupation of Lawn Hopper due to the business’ move to Newton.</w:t>
      </w:r>
    </w:p>
    <w:p w14:paraId="553E3567" w14:textId="0C593503" w:rsidR="00E34BC5" w:rsidRDefault="00E34BC5" w:rsidP="00862A29">
      <w:pPr>
        <w:jc w:val="both"/>
        <w:rPr>
          <w:rFonts w:cstheme="minorHAnsi"/>
          <w:b/>
          <w:bCs/>
        </w:rPr>
      </w:pPr>
      <w:r>
        <w:rPr>
          <w:rFonts w:cstheme="minorHAnsi"/>
          <w:b/>
          <w:bCs/>
        </w:rPr>
        <w:t>DISCUSSION ITEMS</w:t>
      </w:r>
    </w:p>
    <w:p w14:paraId="17D64B07" w14:textId="1CAABBC5" w:rsidR="002C7939" w:rsidRPr="004A73AD" w:rsidRDefault="002C7939" w:rsidP="00862A29">
      <w:pPr>
        <w:jc w:val="both"/>
        <w:rPr>
          <w:rFonts w:cstheme="minorHAnsi"/>
          <w:b/>
          <w:bCs/>
        </w:rPr>
      </w:pPr>
      <w:r w:rsidRPr="004A73AD">
        <w:rPr>
          <w:rFonts w:cstheme="minorHAnsi"/>
          <w:b/>
          <w:bCs/>
        </w:rPr>
        <w:t>#</w:t>
      </w:r>
      <w:r w:rsidR="00735029">
        <w:rPr>
          <w:rFonts w:cstheme="minorHAnsi"/>
          <w:b/>
          <w:bCs/>
        </w:rPr>
        <w:t>1</w:t>
      </w:r>
      <w:r w:rsidRPr="004A73AD">
        <w:rPr>
          <w:rFonts w:cstheme="minorHAnsi"/>
          <w:b/>
          <w:bCs/>
        </w:rPr>
        <w:t xml:space="preserve">. </w:t>
      </w:r>
      <w:r w:rsidR="00CC3375">
        <w:rPr>
          <w:rFonts w:cstheme="minorHAnsi"/>
          <w:b/>
          <w:bCs/>
        </w:rPr>
        <w:t>INTENT TO CUT – MBL# 006-02-01/132 GILES ROAD, MBL# 06-02-07/104 GILES ROAD, MBL# 06-02-09/110 GILES ROAD</w:t>
      </w:r>
    </w:p>
    <w:p w14:paraId="3E40AEA9" w14:textId="4B8B0481" w:rsidR="002C7939" w:rsidRDefault="00CC3375" w:rsidP="00862A29">
      <w:pPr>
        <w:jc w:val="both"/>
        <w:rPr>
          <w:rFonts w:cstheme="minorHAnsi"/>
        </w:rPr>
      </w:pPr>
      <w:r>
        <w:rPr>
          <w:rFonts w:cstheme="minorHAnsi"/>
        </w:rPr>
        <w:t>Board members reviewed the Intent to Cut application for properties located on Giles Road noting a single owner of all three properties</w:t>
      </w:r>
      <w:r w:rsidR="00715821">
        <w:rPr>
          <w:rFonts w:cstheme="minorHAnsi"/>
        </w:rPr>
        <w:t>.</w:t>
      </w:r>
      <w:r>
        <w:rPr>
          <w:rFonts w:cstheme="minorHAnsi"/>
        </w:rPr>
        <w:t xml:space="preserve">  Mr. Quintal, having previously reviewed the application, provided his observations and recommendations as follows:</w:t>
      </w:r>
    </w:p>
    <w:p w14:paraId="7AB6AC50" w14:textId="3DFBE8DD" w:rsidR="00CC3375" w:rsidRDefault="00CC3375" w:rsidP="00CC3375">
      <w:pPr>
        <w:pStyle w:val="ListParagraph"/>
        <w:numPr>
          <w:ilvl w:val="0"/>
          <w:numId w:val="45"/>
        </w:numPr>
        <w:jc w:val="both"/>
        <w:rPr>
          <w:rFonts w:cstheme="minorHAnsi"/>
        </w:rPr>
      </w:pPr>
      <w:r w:rsidRPr="00CC3375">
        <w:rPr>
          <w:rFonts w:cstheme="minorHAnsi"/>
        </w:rPr>
        <w:t xml:space="preserve">The logging trucks shall access the </w:t>
      </w:r>
      <w:r w:rsidR="001222CB">
        <w:rPr>
          <w:rFonts w:cstheme="minorHAnsi"/>
        </w:rPr>
        <w:t>parcels</w:t>
      </w:r>
      <w:r w:rsidRPr="00CC3375">
        <w:rPr>
          <w:rFonts w:cstheme="minorHAnsi"/>
        </w:rPr>
        <w:t xml:space="preserve"> by way of Route 111 in Exeter; however, should it be determined town road</w:t>
      </w:r>
      <w:r w:rsidR="001222CB">
        <w:rPr>
          <w:rFonts w:cstheme="minorHAnsi"/>
        </w:rPr>
        <w:t>s</w:t>
      </w:r>
      <w:r w:rsidRPr="00CC3375">
        <w:rPr>
          <w:rFonts w:cstheme="minorHAnsi"/>
        </w:rPr>
        <w:t xml:space="preserve"> in East Kingston will be used, a maintenance bond should be required.</w:t>
      </w:r>
      <w:r>
        <w:rPr>
          <w:rFonts w:cstheme="minorHAnsi"/>
        </w:rPr>
        <w:t xml:space="preserve"> There are access points to the properties located between Greystone Road and Joslin Road which should not be used unless a bond is required.</w:t>
      </w:r>
    </w:p>
    <w:p w14:paraId="6908D864" w14:textId="3AAD3583" w:rsidR="001222CB" w:rsidRPr="001222CB" w:rsidRDefault="001222CB" w:rsidP="001222CB">
      <w:pPr>
        <w:jc w:val="both"/>
        <w:rPr>
          <w:rFonts w:cstheme="minorHAnsi"/>
        </w:rPr>
      </w:pPr>
      <w:r>
        <w:rPr>
          <w:rFonts w:cstheme="minorHAnsi"/>
        </w:rPr>
        <w:t xml:space="preserve">Board members requested Police Chief LePage </w:t>
      </w:r>
      <w:r w:rsidRPr="001222CB">
        <w:rPr>
          <w:rFonts w:cstheme="minorHAnsi"/>
        </w:rPr>
        <w:t>monitor Giles Road to ensure logging trucks are not utilizing town roads in EK as the permit indicates access shall be by way of Route 111 in Kingston.</w:t>
      </w:r>
    </w:p>
    <w:p w14:paraId="64E8E7CE" w14:textId="1C4DAF77" w:rsidR="00CC3375" w:rsidRDefault="00CC3375" w:rsidP="001222CB">
      <w:pPr>
        <w:pStyle w:val="ListParagraph"/>
        <w:numPr>
          <w:ilvl w:val="0"/>
          <w:numId w:val="45"/>
        </w:numPr>
        <w:contextualSpacing w:val="0"/>
        <w:jc w:val="both"/>
        <w:rPr>
          <w:rFonts w:cstheme="minorHAnsi"/>
        </w:rPr>
      </w:pPr>
      <w:r>
        <w:rPr>
          <w:rFonts w:cstheme="minorHAnsi"/>
        </w:rPr>
        <w:t xml:space="preserve">The application does not bear the signature of the person responsible </w:t>
      </w:r>
      <w:r w:rsidR="00064BBB">
        <w:rPr>
          <w:rFonts w:cstheme="minorHAnsi"/>
        </w:rPr>
        <w:t xml:space="preserve">(logger/forester) </w:t>
      </w:r>
      <w:r>
        <w:rPr>
          <w:rFonts w:cstheme="minorHAnsi"/>
        </w:rPr>
        <w:t xml:space="preserve">for verifying </w:t>
      </w:r>
      <w:r w:rsidR="00064BBB">
        <w:rPr>
          <w:rFonts w:cstheme="minorHAnsi"/>
        </w:rPr>
        <w:t xml:space="preserve">and recording </w:t>
      </w:r>
      <w:r>
        <w:rPr>
          <w:rFonts w:cstheme="minorHAnsi"/>
        </w:rPr>
        <w:t>the timber</w:t>
      </w:r>
      <w:r w:rsidR="00064BBB">
        <w:rPr>
          <w:rFonts w:cstheme="minorHAnsi"/>
        </w:rPr>
        <w:t xml:space="preserve"> quantity in accordance with timber harvesting laws.  Though the application provides the name of Charles Marino, no signature is present.  </w:t>
      </w:r>
      <w:r w:rsidR="001222CB">
        <w:rPr>
          <w:rFonts w:cstheme="minorHAnsi"/>
        </w:rPr>
        <w:t>A</w:t>
      </w:r>
      <w:r w:rsidR="00064BBB">
        <w:rPr>
          <w:rFonts w:cstheme="minorHAnsi"/>
        </w:rPr>
        <w:t xml:space="preserve"> signature should be obtained to validate the permit.</w:t>
      </w:r>
    </w:p>
    <w:p w14:paraId="1DAE7848" w14:textId="66B75E14" w:rsidR="00064BBB" w:rsidRDefault="00064BBB" w:rsidP="001222CB">
      <w:pPr>
        <w:pStyle w:val="ListParagraph"/>
        <w:numPr>
          <w:ilvl w:val="0"/>
          <w:numId w:val="45"/>
        </w:numPr>
        <w:contextualSpacing w:val="0"/>
        <w:jc w:val="both"/>
        <w:rPr>
          <w:rFonts w:cstheme="minorHAnsi"/>
        </w:rPr>
      </w:pPr>
      <w:r>
        <w:rPr>
          <w:rFonts w:cstheme="minorHAnsi"/>
        </w:rPr>
        <w:t>Notification requirements for the timber harvesting has been conducted.  The property owner intends to select</w:t>
      </w:r>
      <w:r w:rsidR="003E60CD">
        <w:rPr>
          <w:rFonts w:cstheme="minorHAnsi"/>
        </w:rPr>
        <w:t>-</w:t>
      </w:r>
      <w:r>
        <w:rPr>
          <w:rFonts w:cstheme="minorHAnsi"/>
        </w:rPr>
        <w:t>cut the trees on the parcels to maintain a healthy forest.</w:t>
      </w:r>
    </w:p>
    <w:p w14:paraId="7051FFEC" w14:textId="77777777" w:rsidR="00C608D7" w:rsidRDefault="00064BBB" w:rsidP="00064BBB">
      <w:pPr>
        <w:jc w:val="both"/>
        <w:rPr>
          <w:rFonts w:cstheme="minorHAnsi"/>
        </w:rPr>
      </w:pPr>
      <w:r>
        <w:rPr>
          <w:rFonts w:cstheme="minorHAnsi"/>
        </w:rPr>
        <w:t>Discussion ensued on ascertaining the required signature and approving the application with that condition.  Chairman Caron also noted the start date was originally noted as September 15</w:t>
      </w:r>
      <w:r w:rsidRPr="00064BBB">
        <w:rPr>
          <w:rFonts w:cstheme="minorHAnsi"/>
          <w:vertAlign w:val="superscript"/>
        </w:rPr>
        <w:t>th</w:t>
      </w:r>
      <w:r>
        <w:rPr>
          <w:rFonts w:cstheme="minorHAnsi"/>
        </w:rPr>
        <w:t>, however it was crossed out on the form.  The new start date would also need to be confirmed.</w:t>
      </w:r>
    </w:p>
    <w:p w14:paraId="2BE03CF3" w14:textId="712EE2B0" w:rsidR="00715821" w:rsidRPr="00C608D5" w:rsidRDefault="00715821" w:rsidP="00715821">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lastRenderedPageBreak/>
        <w:t xml:space="preserve">MOTION: </w:t>
      </w:r>
      <w:r w:rsidR="00C608D7">
        <w:rPr>
          <w:rFonts w:cstheme="minorHAnsi"/>
          <w:b/>
          <w:bCs/>
        </w:rPr>
        <w:t xml:space="preserve">Chairman Caron </w:t>
      </w:r>
      <w:r>
        <w:rPr>
          <w:rFonts w:cstheme="minorHAnsi"/>
          <w:b/>
          <w:bCs/>
        </w:rPr>
        <w:t xml:space="preserve">motioned to </w:t>
      </w:r>
      <w:r w:rsidR="00C608D7">
        <w:rPr>
          <w:rFonts w:cstheme="minorHAnsi"/>
          <w:b/>
          <w:bCs/>
        </w:rPr>
        <w:t>approve the Intent to Cut application for properties located at 132, 104, and 110 Giles Road conditional on the application being signed by the appropriate person, and confirmation of a start date;</w:t>
      </w:r>
      <w:r w:rsidRPr="00385547">
        <w:rPr>
          <w:rFonts w:cstheme="minorHAnsi"/>
          <w:b/>
          <w:bCs/>
        </w:rPr>
        <w:t xml:space="preserve"> seconded by</w:t>
      </w:r>
      <w:r w:rsidRPr="003962AD">
        <w:rPr>
          <w:rFonts w:cstheme="minorHAnsi"/>
          <w:b/>
          <w:bCs/>
        </w:rPr>
        <w:t xml:space="preserve"> </w:t>
      </w:r>
      <w:r w:rsidR="00C608D7">
        <w:rPr>
          <w:rFonts w:cstheme="minorHAnsi"/>
          <w:b/>
          <w:bCs/>
        </w:rPr>
        <w:t>Vice Chair Cacciatore</w:t>
      </w:r>
      <w:r w:rsidRPr="00385547">
        <w:rPr>
          <w:rFonts w:cstheme="minorHAnsi"/>
          <w:b/>
          <w:bCs/>
        </w:rPr>
        <w:t>.</w:t>
      </w:r>
      <w:r>
        <w:rPr>
          <w:rFonts w:cstheme="minorHAnsi"/>
          <w:b/>
          <w:bCs/>
        </w:rPr>
        <w:t xml:space="preserve"> The motion passed 2-0-0.</w:t>
      </w:r>
      <w:r w:rsidRPr="00385547">
        <w:rPr>
          <w:rFonts w:cstheme="minorHAnsi"/>
          <w:b/>
          <w:bCs/>
        </w:rPr>
        <w:t xml:space="preserve">  </w:t>
      </w:r>
    </w:p>
    <w:p w14:paraId="6AC10AA0" w14:textId="332E5EA8" w:rsidR="005B1BA6" w:rsidRPr="00AE19A2" w:rsidRDefault="005B1BA6" w:rsidP="00862A29">
      <w:pPr>
        <w:jc w:val="both"/>
        <w:rPr>
          <w:rFonts w:cstheme="minorHAnsi"/>
          <w:b/>
          <w:bCs/>
        </w:rPr>
      </w:pPr>
      <w:r w:rsidRPr="00AE19A2">
        <w:rPr>
          <w:rFonts w:cstheme="minorHAnsi"/>
          <w:b/>
          <w:bCs/>
        </w:rPr>
        <w:t>#</w:t>
      </w:r>
      <w:r w:rsidR="002C5349">
        <w:rPr>
          <w:rFonts w:cstheme="minorHAnsi"/>
          <w:b/>
          <w:bCs/>
        </w:rPr>
        <w:t>2</w:t>
      </w:r>
      <w:r w:rsidR="00A747BB">
        <w:rPr>
          <w:rFonts w:cstheme="minorHAnsi"/>
          <w:b/>
          <w:bCs/>
        </w:rPr>
        <w:t>.</w:t>
      </w:r>
      <w:r w:rsidRPr="00AE19A2">
        <w:rPr>
          <w:rFonts w:cstheme="minorHAnsi"/>
          <w:b/>
          <w:bCs/>
        </w:rPr>
        <w:t xml:space="preserve"> </w:t>
      </w:r>
      <w:r w:rsidR="00C608D7">
        <w:rPr>
          <w:rFonts w:cstheme="minorHAnsi"/>
          <w:b/>
          <w:bCs/>
        </w:rPr>
        <w:t>HB321 – REVIEW OF NONPUBLIC MEETING MINUTES</w:t>
      </w:r>
    </w:p>
    <w:p w14:paraId="31D5E002" w14:textId="74360472" w:rsidR="00562829" w:rsidRPr="003A634D" w:rsidRDefault="00C608D7" w:rsidP="00327C3D">
      <w:pPr>
        <w:jc w:val="both"/>
        <w:rPr>
          <w:rFonts w:cstheme="minorHAnsi"/>
        </w:rPr>
      </w:pPr>
      <w:r>
        <w:rPr>
          <w:rFonts w:cstheme="minorHAnsi"/>
        </w:rPr>
        <w:t xml:space="preserve">The board acknowledged House Bill 321 which goes into effect on October 3, </w:t>
      </w:r>
      <w:proofErr w:type="gramStart"/>
      <w:r>
        <w:rPr>
          <w:rFonts w:cstheme="minorHAnsi"/>
        </w:rPr>
        <w:t>2023</w:t>
      </w:r>
      <w:proofErr w:type="gramEnd"/>
      <w:r>
        <w:rPr>
          <w:rFonts w:cstheme="minorHAnsi"/>
        </w:rPr>
        <w:t xml:space="preserve"> requiring the review of sealed nonpublic meeting minutes retroactive ten years back</w:t>
      </w:r>
      <w:r w:rsidR="004119F1">
        <w:rPr>
          <w:rFonts w:cstheme="minorHAnsi"/>
        </w:rPr>
        <w:t>.</w:t>
      </w:r>
      <w:r>
        <w:rPr>
          <w:rFonts w:cstheme="minorHAnsi"/>
        </w:rPr>
        <w:t xml:space="preserve">  This process would include adding a standing agenda item to agendas, reviewing sealed, nonpublic meeting minutes in nonpublic session, determining whether the minutes should be made available to the public or remain sealed.  The bill gives municipalities ten years to catch up on its initial review of ten years back.  </w:t>
      </w:r>
      <w:r w:rsidR="00327C3D">
        <w:rPr>
          <w:rFonts w:cstheme="minorHAnsi"/>
        </w:rPr>
        <w:t>Sealed m</w:t>
      </w:r>
      <w:r w:rsidR="00327C3D" w:rsidRPr="00327C3D">
        <w:rPr>
          <w:rFonts w:cstheme="minorHAnsi"/>
        </w:rPr>
        <w:t xml:space="preserve">eeting minutes that are not reviewed by the </w:t>
      </w:r>
      <w:r w:rsidR="00327C3D">
        <w:rPr>
          <w:rFonts w:cstheme="minorHAnsi"/>
        </w:rPr>
        <w:t>board</w:t>
      </w:r>
      <w:r w:rsidR="00327C3D" w:rsidRPr="00327C3D">
        <w:rPr>
          <w:rFonts w:cstheme="minorHAnsi"/>
        </w:rPr>
        <w:t xml:space="preserve"> within </w:t>
      </w:r>
      <w:r w:rsidR="001222CB">
        <w:rPr>
          <w:rFonts w:cstheme="minorHAnsi"/>
        </w:rPr>
        <w:t xml:space="preserve">the </w:t>
      </w:r>
      <w:r w:rsidR="00327C3D">
        <w:rPr>
          <w:rFonts w:cstheme="minorHAnsi"/>
        </w:rPr>
        <w:t>timeline outlined in the bill</w:t>
      </w:r>
      <w:r w:rsidR="00327C3D" w:rsidRPr="00327C3D">
        <w:rPr>
          <w:rFonts w:cstheme="minorHAnsi"/>
        </w:rPr>
        <w:t xml:space="preserve"> shall be </w:t>
      </w:r>
      <w:r w:rsidR="00327C3D">
        <w:rPr>
          <w:rFonts w:cstheme="minorHAnsi"/>
        </w:rPr>
        <w:t>opened to the public without the required review and determination.</w:t>
      </w:r>
      <w:r w:rsidR="004119F1">
        <w:rPr>
          <w:rFonts w:cstheme="minorHAnsi"/>
        </w:rPr>
        <w:t xml:space="preserve">  </w:t>
      </w:r>
      <w:r w:rsidR="00472C91">
        <w:rPr>
          <w:rFonts w:cstheme="minorHAnsi"/>
        </w:rPr>
        <w:t xml:space="preserve"> </w:t>
      </w:r>
      <w:bookmarkStart w:id="6" w:name="_Hlk137590077"/>
    </w:p>
    <w:p w14:paraId="205EA2F2" w14:textId="4D703C1F" w:rsidR="00D832F6" w:rsidRDefault="00D832F6" w:rsidP="00D832F6">
      <w:pPr>
        <w:jc w:val="both"/>
        <w:rPr>
          <w:rFonts w:cstheme="minorHAnsi"/>
          <w:b/>
          <w:bCs/>
        </w:rPr>
      </w:pPr>
      <w:r w:rsidRPr="0075162A">
        <w:rPr>
          <w:rFonts w:cstheme="minorHAnsi"/>
          <w:b/>
          <w:bCs/>
        </w:rPr>
        <w:t xml:space="preserve">NONPUBLIC </w:t>
      </w:r>
      <w:r w:rsidR="00D56B5F" w:rsidRPr="0075162A">
        <w:rPr>
          <w:rFonts w:cstheme="minorHAnsi"/>
          <w:b/>
          <w:bCs/>
        </w:rPr>
        <w:t>SESSION</w:t>
      </w:r>
      <w:r w:rsidR="00D56B5F">
        <w:rPr>
          <w:rFonts w:cstheme="minorHAnsi"/>
          <w:b/>
          <w:bCs/>
        </w:rPr>
        <w:t xml:space="preserve"> I</w:t>
      </w:r>
      <w:r w:rsidR="00DD6BD8">
        <w:rPr>
          <w:rFonts w:cstheme="minorHAnsi"/>
          <w:b/>
          <w:bCs/>
        </w:rPr>
        <w:t xml:space="preserve"> – </w:t>
      </w:r>
      <w:r w:rsidR="00F30F56">
        <w:rPr>
          <w:rFonts w:cstheme="minorHAnsi"/>
          <w:b/>
          <w:bCs/>
        </w:rPr>
        <w:t>HIRING OF ANY PERSON AS A PUBLIC EMPLOYEE</w:t>
      </w:r>
    </w:p>
    <w:p w14:paraId="548D74D0" w14:textId="518ADF0C" w:rsidR="00740DAF" w:rsidRDefault="00740DAF" w:rsidP="00740DAF">
      <w:pPr>
        <w:pBdr>
          <w:top w:val="single" w:sz="4" w:space="1" w:color="auto"/>
          <w:left w:val="single" w:sz="4" w:space="4" w:color="auto"/>
          <w:bottom w:val="single" w:sz="4" w:space="1" w:color="auto"/>
          <w:right w:val="single" w:sz="4" w:space="4" w:color="auto"/>
        </w:pBdr>
        <w:jc w:val="both"/>
        <w:rPr>
          <w:rFonts w:cstheme="minorHAnsi"/>
          <w:b/>
          <w:bCs/>
        </w:rPr>
      </w:pPr>
      <w:bookmarkStart w:id="7" w:name="_Hlk137591781"/>
      <w:bookmarkStart w:id="8" w:name="_Hlk137591999"/>
      <w:r w:rsidRPr="00385547">
        <w:rPr>
          <w:rFonts w:cstheme="minorHAnsi"/>
          <w:b/>
          <w:bCs/>
        </w:rPr>
        <w:t xml:space="preserve">MOTION: </w:t>
      </w:r>
      <w:r>
        <w:rPr>
          <w:rFonts w:cstheme="minorHAnsi"/>
          <w:b/>
          <w:bCs/>
        </w:rPr>
        <w:t>Chairman Caron</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r>
        <w:rPr>
          <w:b/>
          <w:bCs/>
        </w:rPr>
        <w:t>(</w:t>
      </w:r>
      <w:r w:rsidR="00F30F56">
        <w:rPr>
          <w:b/>
          <w:bCs/>
        </w:rPr>
        <w:t>B</w:t>
      </w:r>
      <w:r>
        <w:rPr>
          <w:b/>
          <w:bCs/>
        </w:rPr>
        <w:t xml:space="preserve">) </w:t>
      </w:r>
      <w:r w:rsidR="00F30F56">
        <w:rPr>
          <w:b/>
          <w:bCs/>
        </w:rPr>
        <w:t>the hiring of a public employee</w:t>
      </w:r>
      <w:r>
        <w:rPr>
          <w:rFonts w:cstheme="minorHAnsi"/>
          <w:b/>
          <w:bCs/>
        </w:rPr>
        <w:t xml:space="preserve">; </w:t>
      </w:r>
      <w:r w:rsidRPr="00385547">
        <w:rPr>
          <w:rFonts w:cstheme="minorHAnsi"/>
          <w:b/>
          <w:bCs/>
        </w:rPr>
        <w:t xml:space="preserve">seconded by </w:t>
      </w:r>
      <w:r>
        <w:rPr>
          <w:rFonts w:cstheme="minorHAnsi"/>
          <w:b/>
          <w:bCs/>
        </w:rPr>
        <w:t>Vice Chair Cacciatore</w:t>
      </w:r>
      <w:r w:rsidRPr="00385547">
        <w:rPr>
          <w:rFonts w:cstheme="minorHAnsi"/>
          <w:b/>
          <w:bCs/>
        </w:rPr>
        <w:t xml:space="preserve">.  </w:t>
      </w:r>
    </w:p>
    <w:p w14:paraId="51C7389C" w14:textId="77777777" w:rsidR="00740DAF"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 xml:space="preserve">Chairman Caron – </w:t>
      </w:r>
      <w:proofErr w:type="gramStart"/>
      <w:r>
        <w:rPr>
          <w:rFonts w:cstheme="minorHAnsi"/>
          <w:b/>
          <w:bCs/>
        </w:rPr>
        <w:t>yes</w:t>
      </w:r>
      <w:proofErr w:type="gramEnd"/>
    </w:p>
    <w:p w14:paraId="6D74118C" w14:textId="70500D6B" w:rsidR="00740DAF" w:rsidRPr="00385547"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Vice Chair Cacciatore – yes </w:t>
      </w:r>
      <w:r>
        <w:rPr>
          <w:rFonts w:cstheme="minorHAnsi"/>
          <w:b/>
          <w:bCs/>
        </w:rPr>
        <w:tab/>
      </w:r>
      <w:r>
        <w:rPr>
          <w:rFonts w:cstheme="minorHAnsi"/>
          <w:b/>
          <w:bCs/>
        </w:rPr>
        <w:tab/>
      </w:r>
      <w:r>
        <w:rPr>
          <w:rFonts w:cstheme="minorHAnsi"/>
          <w:b/>
          <w:bCs/>
        </w:rPr>
        <w:tab/>
      </w:r>
      <w:r>
        <w:rPr>
          <w:rFonts w:cstheme="minorHAnsi"/>
          <w:b/>
          <w:bCs/>
        </w:rPr>
        <w:tab/>
      </w:r>
    </w:p>
    <w:bookmarkEnd w:id="6"/>
    <w:bookmarkEnd w:id="7"/>
    <w:bookmarkEnd w:id="8"/>
    <w:p w14:paraId="252886CB" w14:textId="0EED85DB" w:rsidR="00AB153A" w:rsidRDefault="00AB153A" w:rsidP="00AB153A">
      <w:pPr>
        <w:spacing w:before="120"/>
        <w:jc w:val="both"/>
        <w:rPr>
          <w:rFonts w:cstheme="minorHAnsi"/>
        </w:rPr>
      </w:pPr>
      <w:r w:rsidRPr="00BA5DAE">
        <w:rPr>
          <w:rFonts w:cstheme="minorHAnsi"/>
        </w:rPr>
        <w:t xml:space="preserve">The board entered nonpublic session at </w:t>
      </w:r>
      <w:r w:rsidR="00F30F56">
        <w:rPr>
          <w:rFonts w:cstheme="minorHAnsi"/>
        </w:rPr>
        <w:t>6</w:t>
      </w:r>
      <w:r>
        <w:rPr>
          <w:rFonts w:cstheme="minorHAnsi"/>
        </w:rPr>
        <w:t>:</w:t>
      </w:r>
      <w:r w:rsidR="00F30F56">
        <w:rPr>
          <w:rFonts w:cstheme="minorHAnsi"/>
        </w:rPr>
        <w:t>52</w:t>
      </w:r>
      <w:r w:rsidRPr="00BA5DAE">
        <w:rPr>
          <w:rFonts w:cstheme="minorHAnsi"/>
        </w:rPr>
        <w:t>pm.</w:t>
      </w:r>
    </w:p>
    <w:p w14:paraId="1EC7EF2B" w14:textId="2DA75182" w:rsidR="00AB153A" w:rsidRDefault="00AB153A" w:rsidP="00AB153A">
      <w:pPr>
        <w:jc w:val="both"/>
        <w:rPr>
          <w:rFonts w:cstheme="minorHAnsi"/>
        </w:rPr>
      </w:pPr>
      <w:r>
        <w:rPr>
          <w:rFonts w:cstheme="minorHAnsi"/>
        </w:rPr>
        <w:t xml:space="preserve">The board re-entered </w:t>
      </w:r>
      <w:proofErr w:type="gramStart"/>
      <w:r>
        <w:rPr>
          <w:rFonts w:cstheme="minorHAnsi"/>
        </w:rPr>
        <w:t>public</w:t>
      </w:r>
      <w:proofErr w:type="gramEnd"/>
      <w:r>
        <w:rPr>
          <w:rFonts w:cstheme="minorHAnsi"/>
        </w:rPr>
        <w:t xml:space="preserve"> session at </w:t>
      </w:r>
      <w:r w:rsidR="00F30F56">
        <w:rPr>
          <w:rFonts w:cstheme="minorHAnsi"/>
        </w:rPr>
        <w:t>6:55</w:t>
      </w:r>
      <w:r>
        <w:rPr>
          <w:rFonts w:cstheme="minorHAnsi"/>
        </w:rPr>
        <w:t>pm.</w:t>
      </w:r>
    </w:p>
    <w:p w14:paraId="2E3763E4" w14:textId="34094EF0" w:rsidR="00F30F56" w:rsidRDefault="00F30F56" w:rsidP="00AB153A">
      <w:pPr>
        <w:jc w:val="both"/>
        <w:rPr>
          <w:rFonts w:cstheme="minorHAnsi"/>
        </w:rPr>
      </w:pPr>
      <w:r>
        <w:rPr>
          <w:rFonts w:cstheme="minorHAnsi"/>
          <w:b/>
          <w:bCs/>
        </w:rPr>
        <w:t>SILENT BID</w:t>
      </w:r>
      <w:r w:rsidR="00FA333D">
        <w:rPr>
          <w:rFonts w:cstheme="minorHAnsi"/>
          <w:b/>
          <w:bCs/>
        </w:rPr>
        <w:t xml:space="preserve"> AUCTION</w:t>
      </w:r>
      <w:r>
        <w:rPr>
          <w:rFonts w:cstheme="minorHAnsi"/>
          <w:b/>
          <w:bCs/>
        </w:rPr>
        <w:t xml:space="preserve"> – POLICE DEPARTMENT HUMVEES</w:t>
      </w:r>
    </w:p>
    <w:p w14:paraId="3FC2D4EB" w14:textId="1FF64718" w:rsidR="00F30F56" w:rsidRDefault="00F30F56" w:rsidP="00AB153A">
      <w:pPr>
        <w:jc w:val="both"/>
        <w:rPr>
          <w:rFonts w:cstheme="minorHAnsi"/>
        </w:rPr>
      </w:pPr>
      <w:r>
        <w:rPr>
          <w:rFonts w:cstheme="minorHAnsi"/>
        </w:rPr>
        <w:t xml:space="preserve">Police Chief LePage requested board approval to move forward with silent bid </w:t>
      </w:r>
      <w:r w:rsidR="00FA333D">
        <w:rPr>
          <w:rFonts w:cstheme="minorHAnsi"/>
        </w:rPr>
        <w:t>to sell the two department Humvees, stating appropriate equipment has been stripped from the vehicles.  The only issue with the sale of the vehicles is that the purchase/bid funds must be returned to the Police Department budget, not the general fund, per the terms of the federal law (1033 Military Program Surplus Equipment). Board members stated they had no issue with returning the funds to the Police Department budget as those new funds could be used towards the purchase of future cruisers.</w:t>
      </w:r>
    </w:p>
    <w:p w14:paraId="5A98C118" w14:textId="62207C48" w:rsidR="00FA333D" w:rsidRPr="00C608D5" w:rsidRDefault="00FA333D" w:rsidP="00FA333D">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Chairman Caron motioned to approve the potential sale of the Police Department Humve</w:t>
      </w:r>
      <w:r w:rsidR="00161FFA">
        <w:rPr>
          <w:rFonts w:cstheme="minorHAnsi"/>
          <w:b/>
          <w:bCs/>
        </w:rPr>
        <w:t>e</w:t>
      </w:r>
      <w:r>
        <w:rPr>
          <w:rFonts w:cstheme="minorHAnsi"/>
          <w:b/>
          <w:bCs/>
        </w:rPr>
        <w:t>s through the Silent Bid Auction process and for the sale funds to</w:t>
      </w:r>
      <w:r w:rsidR="00161FFA">
        <w:rPr>
          <w:rFonts w:cstheme="minorHAnsi"/>
          <w:b/>
          <w:bCs/>
        </w:rPr>
        <w:t xml:space="preserve"> be allocated to the Police Department account</w:t>
      </w:r>
      <w:r>
        <w:rPr>
          <w:rFonts w:cstheme="minorHAnsi"/>
          <w:b/>
          <w:bCs/>
        </w:rPr>
        <w:t>;</w:t>
      </w:r>
      <w:r w:rsidRPr="00385547">
        <w:rPr>
          <w:rFonts w:cstheme="minorHAnsi"/>
          <w:b/>
          <w:bCs/>
        </w:rPr>
        <w:t xml:space="preserve"> seconded by</w:t>
      </w:r>
      <w:r w:rsidRPr="003962AD">
        <w:rPr>
          <w:rFonts w:cstheme="minorHAnsi"/>
          <w:b/>
          <w:bCs/>
        </w:rPr>
        <w:t xml:space="preserve"> </w:t>
      </w:r>
      <w:r>
        <w:rPr>
          <w:rFonts w:cstheme="minorHAnsi"/>
          <w:b/>
          <w:bCs/>
        </w:rPr>
        <w:t>Vice Chair Cacciatore</w:t>
      </w:r>
      <w:r w:rsidRPr="00385547">
        <w:rPr>
          <w:rFonts w:cstheme="minorHAnsi"/>
          <w:b/>
          <w:bCs/>
        </w:rPr>
        <w:t>.</w:t>
      </w:r>
      <w:r>
        <w:rPr>
          <w:rFonts w:cstheme="minorHAnsi"/>
          <w:b/>
          <w:bCs/>
        </w:rPr>
        <w:t xml:space="preserve"> The motion passed 2-0-0.</w:t>
      </w:r>
      <w:r w:rsidRPr="00385547">
        <w:rPr>
          <w:rFonts w:cstheme="minorHAnsi"/>
          <w:b/>
          <w:bCs/>
        </w:rPr>
        <w:t xml:space="preserve">  </w:t>
      </w:r>
    </w:p>
    <w:p w14:paraId="18526859" w14:textId="10784B3F" w:rsidR="00FA333D" w:rsidRDefault="00161FFA" w:rsidP="00AB153A">
      <w:pPr>
        <w:jc w:val="both"/>
        <w:rPr>
          <w:rFonts w:cstheme="minorHAnsi"/>
        </w:rPr>
      </w:pPr>
      <w:r>
        <w:rPr>
          <w:rFonts w:cstheme="minorHAnsi"/>
        </w:rPr>
        <w:t xml:space="preserve">Chief LePage indicated when the bidding process was over and they go to open the bids, they will make determinations as to whether to accept the bids per the appropriate bidding process. </w:t>
      </w:r>
    </w:p>
    <w:p w14:paraId="3295ED0C" w14:textId="75AD3B6C" w:rsidR="00161FFA" w:rsidRPr="00F30F56" w:rsidRDefault="00161FFA" w:rsidP="00AB153A">
      <w:pPr>
        <w:jc w:val="both"/>
        <w:rPr>
          <w:rFonts w:cstheme="minorHAnsi"/>
        </w:rPr>
      </w:pPr>
      <w:r>
        <w:rPr>
          <w:rFonts w:cstheme="minorHAnsi"/>
        </w:rPr>
        <w:t xml:space="preserve">Chief LePage, Robert </w:t>
      </w:r>
      <w:proofErr w:type="spellStart"/>
      <w:r>
        <w:rPr>
          <w:rFonts w:cstheme="minorHAnsi"/>
        </w:rPr>
        <w:t>DiFlumeri</w:t>
      </w:r>
      <w:proofErr w:type="spellEnd"/>
      <w:r>
        <w:rPr>
          <w:rFonts w:cstheme="minorHAnsi"/>
        </w:rPr>
        <w:t>, and Lieutenant Jervis left the meeting at 6:57pm.</w:t>
      </w:r>
    </w:p>
    <w:p w14:paraId="20CCEC56" w14:textId="0B3720B3" w:rsidR="000E0564" w:rsidRDefault="000E0564" w:rsidP="000E0564">
      <w:pPr>
        <w:spacing w:before="120"/>
        <w:jc w:val="both"/>
        <w:rPr>
          <w:rFonts w:cstheme="minorHAnsi"/>
          <w:b/>
          <w:bCs/>
        </w:rPr>
      </w:pPr>
      <w:bookmarkStart w:id="9" w:name="_Hlk140054442"/>
      <w:r w:rsidRPr="0075162A">
        <w:rPr>
          <w:rFonts w:cstheme="minorHAnsi"/>
          <w:b/>
          <w:bCs/>
        </w:rPr>
        <w:t>NONPUBLIC SESSION</w:t>
      </w:r>
      <w:r>
        <w:rPr>
          <w:rFonts w:cstheme="minorHAnsi"/>
          <w:b/>
          <w:bCs/>
        </w:rPr>
        <w:t xml:space="preserve"> II</w:t>
      </w:r>
      <w:r w:rsidR="001F34B6">
        <w:rPr>
          <w:rFonts w:cstheme="minorHAnsi"/>
          <w:b/>
          <w:bCs/>
        </w:rPr>
        <w:t xml:space="preserve"> – PLANNING BOARD HOP GRANT</w:t>
      </w:r>
    </w:p>
    <w:p w14:paraId="13D48FBA" w14:textId="5B6C0F01" w:rsidR="00740DAF" w:rsidRDefault="00740DAF" w:rsidP="00740DAF">
      <w:pPr>
        <w:pBdr>
          <w:top w:val="single" w:sz="4" w:space="1" w:color="auto"/>
          <w:left w:val="single" w:sz="4" w:space="4" w:color="auto"/>
          <w:bottom w:val="single" w:sz="4" w:space="1" w:color="auto"/>
          <w:right w:val="single" w:sz="4" w:space="4" w:color="auto"/>
        </w:pBdr>
        <w:jc w:val="both"/>
        <w:rPr>
          <w:rFonts w:cstheme="minorHAnsi"/>
          <w:b/>
          <w:bCs/>
        </w:rPr>
      </w:pPr>
      <w:bookmarkStart w:id="10" w:name="_Hlk137593419"/>
      <w:r w:rsidRPr="00385547">
        <w:rPr>
          <w:rFonts w:cstheme="minorHAnsi"/>
          <w:b/>
          <w:bCs/>
        </w:rPr>
        <w:t xml:space="preserve">MOTION: </w:t>
      </w:r>
      <w:r w:rsidR="00856FF3">
        <w:rPr>
          <w:rFonts w:cstheme="minorHAnsi"/>
          <w:b/>
          <w:bCs/>
        </w:rPr>
        <w:t>Chairman Caron</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r w:rsidR="00AE0EC2" w:rsidRPr="00AE0EC2">
        <w:rPr>
          <w:b/>
          <w:bCs/>
        </w:rPr>
        <w:t>(c) matters which, if discussed in public, would likely affect adversely the reputation of any person, other than a member of the public body itself, unless such person requests an open meeting</w:t>
      </w:r>
      <w:r>
        <w:rPr>
          <w:rFonts w:cstheme="minorHAnsi"/>
          <w:b/>
          <w:bCs/>
        </w:rPr>
        <w:t xml:space="preserve">; </w:t>
      </w:r>
      <w:r w:rsidRPr="00385547">
        <w:rPr>
          <w:rFonts w:cstheme="minorHAnsi"/>
          <w:b/>
          <w:bCs/>
        </w:rPr>
        <w:t xml:space="preserve">seconded by </w:t>
      </w:r>
      <w:r>
        <w:rPr>
          <w:rFonts w:cstheme="minorHAnsi"/>
          <w:b/>
          <w:bCs/>
        </w:rPr>
        <w:t>Vice Chair Cacciatore</w:t>
      </w:r>
      <w:r w:rsidRPr="00385547">
        <w:rPr>
          <w:rFonts w:cstheme="minorHAnsi"/>
          <w:b/>
          <w:bCs/>
        </w:rPr>
        <w:t xml:space="preserve">.  </w:t>
      </w:r>
    </w:p>
    <w:p w14:paraId="5C9A8D2A" w14:textId="77777777" w:rsidR="00740DAF"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 xml:space="preserve">Chairman Caron – </w:t>
      </w:r>
      <w:proofErr w:type="gramStart"/>
      <w:r>
        <w:rPr>
          <w:rFonts w:cstheme="minorHAnsi"/>
          <w:b/>
          <w:bCs/>
        </w:rPr>
        <w:t>yes</w:t>
      </w:r>
      <w:proofErr w:type="gramEnd"/>
    </w:p>
    <w:p w14:paraId="4B33F3E9" w14:textId="41B93997" w:rsidR="00740DAF" w:rsidRPr="00385547"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Vice Chair Cacciatore – yes </w:t>
      </w:r>
      <w:r>
        <w:rPr>
          <w:rFonts w:cstheme="minorHAnsi"/>
          <w:b/>
          <w:bCs/>
        </w:rPr>
        <w:tab/>
      </w:r>
      <w:r>
        <w:rPr>
          <w:rFonts w:cstheme="minorHAnsi"/>
          <w:b/>
          <w:bCs/>
        </w:rPr>
        <w:tab/>
      </w:r>
      <w:r>
        <w:rPr>
          <w:rFonts w:cstheme="minorHAnsi"/>
          <w:b/>
          <w:bCs/>
        </w:rPr>
        <w:tab/>
      </w:r>
      <w:r>
        <w:rPr>
          <w:rFonts w:cstheme="minorHAnsi"/>
          <w:b/>
          <w:bCs/>
        </w:rPr>
        <w:tab/>
        <w:t xml:space="preserve"> </w:t>
      </w:r>
    </w:p>
    <w:p w14:paraId="665F0AFC" w14:textId="79A643AE" w:rsidR="00AB153A" w:rsidRDefault="00AB153A" w:rsidP="00AB153A">
      <w:pPr>
        <w:spacing w:before="120"/>
        <w:jc w:val="both"/>
        <w:rPr>
          <w:rFonts w:cstheme="minorHAnsi"/>
        </w:rPr>
      </w:pPr>
      <w:r w:rsidRPr="00BA5DAE">
        <w:rPr>
          <w:rFonts w:cstheme="minorHAnsi"/>
        </w:rPr>
        <w:t xml:space="preserve">The board entered nonpublic session at </w:t>
      </w:r>
      <w:r w:rsidR="003A634D">
        <w:rPr>
          <w:rFonts w:cstheme="minorHAnsi"/>
        </w:rPr>
        <w:t>7</w:t>
      </w:r>
      <w:r>
        <w:rPr>
          <w:rFonts w:cstheme="minorHAnsi"/>
        </w:rPr>
        <w:t>:</w:t>
      </w:r>
      <w:r w:rsidR="00161FFA">
        <w:rPr>
          <w:rFonts w:cstheme="minorHAnsi"/>
        </w:rPr>
        <w:t>00</w:t>
      </w:r>
      <w:r w:rsidRPr="00BA5DAE">
        <w:rPr>
          <w:rFonts w:cstheme="minorHAnsi"/>
        </w:rPr>
        <w:t>pm.</w:t>
      </w:r>
    </w:p>
    <w:p w14:paraId="0AEB7860" w14:textId="12C2A365" w:rsidR="00161FFA" w:rsidRDefault="00161FFA" w:rsidP="00AB153A">
      <w:pPr>
        <w:jc w:val="both"/>
        <w:rPr>
          <w:rFonts w:cstheme="minorHAnsi"/>
        </w:rPr>
      </w:pPr>
      <w:r>
        <w:rPr>
          <w:rFonts w:cstheme="minorHAnsi"/>
        </w:rPr>
        <w:t>Planning Board Chair Bath left the meeting at 7:14pm.</w:t>
      </w:r>
    </w:p>
    <w:p w14:paraId="67355018" w14:textId="2AA1594C" w:rsidR="00AB153A" w:rsidRDefault="00AB153A" w:rsidP="00AB153A">
      <w:pPr>
        <w:jc w:val="both"/>
        <w:rPr>
          <w:rFonts w:cstheme="minorHAnsi"/>
        </w:rPr>
      </w:pPr>
      <w:r>
        <w:rPr>
          <w:rFonts w:cstheme="minorHAnsi"/>
        </w:rPr>
        <w:t xml:space="preserve">The board re-entered </w:t>
      </w:r>
      <w:proofErr w:type="gramStart"/>
      <w:r>
        <w:rPr>
          <w:rFonts w:cstheme="minorHAnsi"/>
        </w:rPr>
        <w:t>public</w:t>
      </w:r>
      <w:proofErr w:type="gramEnd"/>
      <w:r>
        <w:rPr>
          <w:rFonts w:cstheme="minorHAnsi"/>
        </w:rPr>
        <w:t xml:space="preserve"> session at </w:t>
      </w:r>
      <w:r w:rsidR="003A634D">
        <w:rPr>
          <w:rFonts w:cstheme="minorHAnsi"/>
        </w:rPr>
        <w:t>7</w:t>
      </w:r>
      <w:r>
        <w:rPr>
          <w:rFonts w:cstheme="minorHAnsi"/>
        </w:rPr>
        <w:t>:</w:t>
      </w:r>
      <w:r w:rsidR="00161FFA">
        <w:rPr>
          <w:rFonts w:cstheme="minorHAnsi"/>
        </w:rPr>
        <w:t>15</w:t>
      </w:r>
      <w:r>
        <w:rPr>
          <w:rFonts w:cstheme="minorHAnsi"/>
        </w:rPr>
        <w:t>pm.</w:t>
      </w:r>
    </w:p>
    <w:p w14:paraId="3FDEB1D7" w14:textId="0EF74D70" w:rsidR="000E0564" w:rsidRDefault="000E0564" w:rsidP="000E0564">
      <w:pPr>
        <w:pBdr>
          <w:top w:val="single" w:sz="4" w:space="1" w:color="auto"/>
          <w:left w:val="single" w:sz="4" w:space="4" w:color="auto"/>
          <w:bottom w:val="single" w:sz="4" w:space="1" w:color="auto"/>
          <w:right w:val="single" w:sz="4" w:space="4" w:color="auto"/>
        </w:pBdr>
        <w:spacing w:after="0"/>
        <w:jc w:val="both"/>
        <w:rPr>
          <w:rFonts w:cstheme="minorHAnsi"/>
          <w:b/>
          <w:bCs/>
        </w:rPr>
      </w:pPr>
      <w:bookmarkStart w:id="11" w:name="_Hlk140061876"/>
      <w:bookmarkEnd w:id="9"/>
      <w:bookmarkEnd w:id="10"/>
      <w:r w:rsidRPr="00385547">
        <w:rPr>
          <w:rFonts w:cstheme="minorHAnsi"/>
          <w:b/>
          <w:bCs/>
        </w:rPr>
        <w:lastRenderedPageBreak/>
        <w:t xml:space="preserve">MOTION: </w:t>
      </w:r>
      <w:r w:rsidR="00161FFA">
        <w:rPr>
          <w:rFonts w:cstheme="minorHAnsi"/>
          <w:b/>
          <w:bCs/>
        </w:rPr>
        <w:t>Chairman Caron</w:t>
      </w:r>
      <w:r w:rsidR="00161FFA" w:rsidRPr="00385547">
        <w:rPr>
          <w:rFonts w:cstheme="minorHAnsi"/>
          <w:b/>
          <w:bCs/>
        </w:rPr>
        <w:t xml:space="preserve"> </w:t>
      </w:r>
      <w:r w:rsidRPr="00385547">
        <w:rPr>
          <w:rFonts w:cstheme="minorHAnsi"/>
          <w:b/>
          <w:bCs/>
        </w:rPr>
        <w:t xml:space="preserve">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sidR="0062663A" w:rsidRPr="0062663A">
        <w:rPr>
          <w:rFonts w:cstheme="minorHAnsi"/>
          <w:b/>
          <w:bCs/>
        </w:rPr>
        <w:t>on the basis 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seconded by</w:t>
      </w:r>
      <w:r w:rsidR="003A634D">
        <w:rPr>
          <w:rFonts w:cstheme="minorHAnsi"/>
          <w:b/>
          <w:bCs/>
        </w:rPr>
        <w:t xml:space="preserve"> </w:t>
      </w:r>
      <w:r w:rsidR="00161FFA">
        <w:rPr>
          <w:rFonts w:cstheme="minorHAnsi"/>
          <w:b/>
          <w:bCs/>
        </w:rPr>
        <w:t>Vice Chair Cacciatore</w:t>
      </w:r>
      <w:r w:rsidRPr="00385547">
        <w:rPr>
          <w:rFonts w:cstheme="minorHAnsi"/>
          <w:b/>
          <w:bCs/>
        </w:rPr>
        <w:t xml:space="preserve">.  </w:t>
      </w:r>
      <w:r>
        <w:rPr>
          <w:rFonts w:cstheme="minorHAnsi"/>
          <w:b/>
          <w:bCs/>
        </w:rPr>
        <w:t xml:space="preserve">The motion passed </w:t>
      </w:r>
      <w:r w:rsidR="003A634D">
        <w:rPr>
          <w:rFonts w:cstheme="minorHAnsi"/>
          <w:b/>
          <w:bCs/>
        </w:rPr>
        <w:t>2</w:t>
      </w:r>
      <w:r>
        <w:rPr>
          <w:rFonts w:cstheme="minorHAnsi"/>
          <w:b/>
          <w:bCs/>
        </w:rPr>
        <w:t>-0-0 (2/3 vote required).</w:t>
      </w:r>
    </w:p>
    <w:p w14:paraId="7446A886" w14:textId="55B6729B" w:rsidR="00161FFA" w:rsidRDefault="00161FFA" w:rsidP="00161FFA">
      <w:pPr>
        <w:spacing w:before="120"/>
        <w:jc w:val="both"/>
        <w:rPr>
          <w:rFonts w:cstheme="minorHAnsi"/>
          <w:b/>
          <w:bCs/>
        </w:rPr>
      </w:pPr>
      <w:bookmarkStart w:id="12" w:name="_Hlk126008376"/>
      <w:bookmarkEnd w:id="11"/>
      <w:r w:rsidRPr="0075162A">
        <w:rPr>
          <w:rFonts w:cstheme="minorHAnsi"/>
          <w:b/>
          <w:bCs/>
        </w:rPr>
        <w:t>NONPUBLIC SESSION</w:t>
      </w:r>
      <w:r>
        <w:rPr>
          <w:rFonts w:cstheme="minorHAnsi"/>
          <w:b/>
          <w:bCs/>
        </w:rPr>
        <w:t xml:space="preserve"> III – TOWN OFFICIALS SITTING ON MULTIPLE BOARDS</w:t>
      </w:r>
    </w:p>
    <w:p w14:paraId="0E34CC0F" w14:textId="44AFBCB1" w:rsidR="00161FFA" w:rsidRDefault="00161FFA" w:rsidP="00161FF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Vice Chair Cacciatore </w:t>
      </w:r>
      <w:r w:rsidRPr="00385547">
        <w:rPr>
          <w:rFonts w:cstheme="minorHAnsi"/>
          <w:b/>
          <w:bCs/>
        </w:rPr>
        <w:t xml:space="preserve">motioned to </w:t>
      </w:r>
      <w:r>
        <w:rPr>
          <w:rFonts w:cstheme="minorHAnsi"/>
          <w:b/>
          <w:bCs/>
        </w:rPr>
        <w:t>go into nonpublic session under RSA 91-A:3</w:t>
      </w:r>
      <w:r w:rsidRPr="00385547">
        <w:rPr>
          <w:rFonts w:cstheme="minorHAnsi"/>
          <w:b/>
          <w:bCs/>
        </w:rPr>
        <w:t xml:space="preserve">, </w:t>
      </w:r>
      <w:r w:rsidRPr="00AE0EC2">
        <w:rPr>
          <w:b/>
          <w:bCs/>
        </w:rPr>
        <w:t>(c) matters which, if discussed in public, would likely affect adversely the reputation of any person, other than a member of the public body itself, unless such person requests an open meeting</w:t>
      </w:r>
      <w:r>
        <w:rPr>
          <w:rFonts w:cstheme="minorHAnsi"/>
          <w:b/>
          <w:bCs/>
        </w:rPr>
        <w:t xml:space="preserve">; </w:t>
      </w:r>
      <w:r w:rsidRPr="00385547">
        <w:rPr>
          <w:rFonts w:cstheme="minorHAnsi"/>
          <w:b/>
          <w:bCs/>
        </w:rPr>
        <w:t>seconded by</w:t>
      </w:r>
      <w:r w:rsidRPr="00161FFA">
        <w:rPr>
          <w:rFonts w:cstheme="minorHAnsi"/>
          <w:b/>
          <w:bCs/>
        </w:rPr>
        <w:t xml:space="preserve"> </w:t>
      </w:r>
      <w:r>
        <w:rPr>
          <w:rFonts w:cstheme="minorHAnsi"/>
          <w:b/>
          <w:bCs/>
        </w:rPr>
        <w:t>Chairman Caron</w:t>
      </w:r>
      <w:r w:rsidRPr="00385547">
        <w:rPr>
          <w:rFonts w:cstheme="minorHAnsi"/>
          <w:b/>
          <w:bCs/>
        </w:rPr>
        <w:t xml:space="preserve">.  </w:t>
      </w:r>
    </w:p>
    <w:p w14:paraId="1A851346" w14:textId="77777777" w:rsidR="00161FFA" w:rsidRDefault="00161FFA" w:rsidP="00161FFA">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 xml:space="preserve">Chairman Caron – </w:t>
      </w:r>
      <w:proofErr w:type="gramStart"/>
      <w:r>
        <w:rPr>
          <w:rFonts w:cstheme="minorHAnsi"/>
          <w:b/>
          <w:bCs/>
        </w:rPr>
        <w:t>yes</w:t>
      </w:r>
      <w:proofErr w:type="gramEnd"/>
    </w:p>
    <w:p w14:paraId="7E412444" w14:textId="77777777" w:rsidR="00161FFA" w:rsidRPr="00385547" w:rsidRDefault="00161FFA" w:rsidP="00161FFA">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Vice Chair Cacciatore – yes </w:t>
      </w:r>
      <w:r>
        <w:rPr>
          <w:rFonts w:cstheme="minorHAnsi"/>
          <w:b/>
          <w:bCs/>
        </w:rPr>
        <w:tab/>
      </w:r>
      <w:r>
        <w:rPr>
          <w:rFonts w:cstheme="minorHAnsi"/>
          <w:b/>
          <w:bCs/>
        </w:rPr>
        <w:tab/>
      </w:r>
      <w:r>
        <w:rPr>
          <w:rFonts w:cstheme="minorHAnsi"/>
          <w:b/>
          <w:bCs/>
        </w:rPr>
        <w:tab/>
      </w:r>
      <w:r>
        <w:rPr>
          <w:rFonts w:cstheme="minorHAnsi"/>
          <w:b/>
          <w:bCs/>
        </w:rPr>
        <w:tab/>
        <w:t xml:space="preserve"> </w:t>
      </w:r>
    </w:p>
    <w:p w14:paraId="24193B9E" w14:textId="50D0E7DC" w:rsidR="00161FFA" w:rsidRDefault="00161FFA" w:rsidP="00161FFA">
      <w:pPr>
        <w:spacing w:before="120"/>
        <w:jc w:val="both"/>
        <w:rPr>
          <w:rFonts w:cstheme="minorHAnsi"/>
        </w:rPr>
      </w:pPr>
      <w:r w:rsidRPr="00BA5DAE">
        <w:rPr>
          <w:rFonts w:cstheme="minorHAnsi"/>
        </w:rPr>
        <w:t xml:space="preserve">The board entered nonpublic session at </w:t>
      </w:r>
      <w:r>
        <w:rPr>
          <w:rFonts w:cstheme="minorHAnsi"/>
        </w:rPr>
        <w:t>7:17</w:t>
      </w:r>
      <w:r w:rsidRPr="00BA5DAE">
        <w:rPr>
          <w:rFonts w:cstheme="minorHAnsi"/>
        </w:rPr>
        <w:t>pm.</w:t>
      </w:r>
    </w:p>
    <w:p w14:paraId="5C8A8475" w14:textId="433C63B4" w:rsidR="00161FFA" w:rsidRDefault="00161FFA" w:rsidP="00161FFA">
      <w:pPr>
        <w:jc w:val="both"/>
        <w:rPr>
          <w:rFonts w:cstheme="minorHAnsi"/>
        </w:rPr>
      </w:pPr>
      <w:r>
        <w:rPr>
          <w:rFonts w:cstheme="minorHAnsi"/>
        </w:rPr>
        <w:t>The board re-entered public session at 7:22pm.</w:t>
      </w:r>
    </w:p>
    <w:p w14:paraId="32D1B529" w14:textId="4A49A0DD" w:rsidR="00161FFA" w:rsidRPr="00161FFA" w:rsidRDefault="00161FFA" w:rsidP="0028546D">
      <w:pPr>
        <w:spacing w:before="120"/>
        <w:jc w:val="both"/>
        <w:rPr>
          <w:rFonts w:cstheme="minorHAnsi"/>
          <w:b/>
          <w:bCs/>
        </w:rPr>
      </w:pPr>
      <w:r w:rsidRPr="00161FFA">
        <w:rPr>
          <w:rFonts w:cstheme="minorHAnsi"/>
          <w:b/>
          <w:bCs/>
        </w:rPr>
        <w:t>OLD TOWN HALL</w:t>
      </w:r>
    </w:p>
    <w:p w14:paraId="78E0D082" w14:textId="368C558C" w:rsidR="00161FFA" w:rsidRDefault="002637C5" w:rsidP="0028546D">
      <w:pPr>
        <w:spacing w:before="120"/>
        <w:jc w:val="both"/>
        <w:rPr>
          <w:rFonts w:cstheme="minorHAnsi"/>
        </w:rPr>
      </w:pPr>
      <w:r>
        <w:rPr>
          <w:rFonts w:cstheme="minorHAnsi"/>
        </w:rPr>
        <w:t xml:space="preserve">Mr. Quintal spoke to the plans and process in moving forward with the old town hall project noting determinations will need to be made with respect to securing storage for artifacts and items from the town hall in preparation for its upcoming renovations, and for what to do with some of those items.  He provided an overview of dry storage costs and storage sizes from three local storage companies with the best prices offered by Depot Storage located in East Kingston. Temperature controlled units are not </w:t>
      </w:r>
      <w:r w:rsidR="000710D6">
        <w:rPr>
          <w:rFonts w:cstheme="minorHAnsi"/>
        </w:rPr>
        <w:t>required,</w:t>
      </w:r>
      <w:r>
        <w:rPr>
          <w:rFonts w:cstheme="minorHAnsi"/>
        </w:rPr>
        <w:t xml:space="preserve"> and the Grange curtains must be stored in a specific fashion.</w:t>
      </w:r>
    </w:p>
    <w:p w14:paraId="014E01D4" w14:textId="1F838674" w:rsidR="002637C5" w:rsidRDefault="002637C5" w:rsidP="0028546D">
      <w:pPr>
        <w:spacing w:before="120"/>
        <w:jc w:val="both"/>
        <w:rPr>
          <w:rFonts w:cstheme="minorHAnsi"/>
        </w:rPr>
      </w:pPr>
      <w:r>
        <w:rPr>
          <w:rFonts w:cstheme="minorHAnsi"/>
        </w:rPr>
        <w:t xml:space="preserve">Board members discussed funding options for the cost of storage (approximately $3,600 per year) and noted grant moneys were allocated to the Historical Committee for such purposes, and that costs could be shared by the three entities whose items would be stored (Historical Committee, Grange, and Boy Scouts).  </w:t>
      </w:r>
    </w:p>
    <w:p w14:paraId="755BBB1C" w14:textId="6FCFC2CB" w:rsidR="000710D6" w:rsidRDefault="000710D6" w:rsidP="0028546D">
      <w:pPr>
        <w:spacing w:before="120"/>
        <w:jc w:val="both"/>
        <w:rPr>
          <w:rFonts w:cstheme="minorHAnsi"/>
        </w:rPr>
      </w:pPr>
      <w:r>
        <w:rPr>
          <w:rFonts w:cstheme="minorHAnsi"/>
        </w:rPr>
        <w:t>Mr. Quintal then went through a checklist seeking the board’s direction on each matter (store or dispose of Boy Scout materials, store, sell or dispose of wooden chairs, large safe (likely to be moved to the town office building), demolish chimneys, furnace (determine if can be used at the town office building), relocate outside utility pole, locate septic tank for possible relocation, determine if gas tanks are needed and can be relocated).</w:t>
      </w:r>
    </w:p>
    <w:p w14:paraId="3EBAC229" w14:textId="77777777" w:rsidR="003E60CD" w:rsidRDefault="003E60CD" w:rsidP="0028546D">
      <w:pPr>
        <w:spacing w:before="120"/>
        <w:jc w:val="both"/>
        <w:rPr>
          <w:rFonts w:cstheme="minorHAnsi"/>
        </w:rPr>
      </w:pPr>
      <w:r>
        <w:rPr>
          <w:rFonts w:cstheme="minorHAnsi"/>
        </w:rPr>
        <w:t xml:space="preserve">Discussion then ensued on the kitchen space and design to be considered noting specifics couldn’t be determined until potential capacity and usage were determined.  This determination would also affect the septic design. </w:t>
      </w:r>
    </w:p>
    <w:p w14:paraId="4B9C2F27" w14:textId="020829C7" w:rsidR="003E60CD" w:rsidRDefault="003E60CD" w:rsidP="0028546D">
      <w:pPr>
        <w:spacing w:before="120"/>
        <w:jc w:val="both"/>
        <w:rPr>
          <w:rFonts w:cstheme="minorHAnsi"/>
        </w:rPr>
      </w:pPr>
      <w:r>
        <w:rPr>
          <w:rFonts w:cstheme="minorHAnsi"/>
        </w:rPr>
        <w:t>Mr. Quintal</w:t>
      </w:r>
      <w:r w:rsidR="000710D6">
        <w:rPr>
          <w:rFonts w:cstheme="minorHAnsi"/>
        </w:rPr>
        <w:t xml:space="preserve"> stated he will need answers to what to do with these items as they plan to move forward with the project. </w:t>
      </w:r>
      <w:r>
        <w:rPr>
          <w:rFonts w:cstheme="minorHAnsi"/>
        </w:rPr>
        <w:t>He</w:t>
      </w:r>
      <w:r w:rsidR="001222CB">
        <w:rPr>
          <w:rFonts w:cstheme="minorHAnsi"/>
        </w:rPr>
        <w:t xml:space="preserve"> thanked the board for their time and</w:t>
      </w:r>
      <w:r>
        <w:rPr>
          <w:rFonts w:cstheme="minorHAnsi"/>
        </w:rPr>
        <w:t xml:space="preserve"> then left the meeting at 7:53pm.</w:t>
      </w:r>
    </w:p>
    <w:p w14:paraId="4B9C9100" w14:textId="77777777" w:rsidR="003E60CD" w:rsidRDefault="003E60CD" w:rsidP="0028546D">
      <w:pPr>
        <w:spacing w:before="120"/>
        <w:jc w:val="both"/>
        <w:rPr>
          <w:rFonts w:cstheme="minorHAnsi"/>
        </w:rPr>
      </w:pPr>
      <w:r>
        <w:rPr>
          <w:rFonts w:cstheme="minorHAnsi"/>
        </w:rPr>
        <w:t>Board members agreed to invite members of the Historical Committee to a future meeting to discuss the funds associated with the grants for this project, and to ascertain their input on the project.</w:t>
      </w:r>
    </w:p>
    <w:p w14:paraId="06CD09E5" w14:textId="77777777" w:rsidR="003E60CD" w:rsidRDefault="003E60CD" w:rsidP="0028546D">
      <w:pPr>
        <w:spacing w:before="120"/>
        <w:jc w:val="both"/>
        <w:rPr>
          <w:rFonts w:cstheme="minorHAnsi"/>
        </w:rPr>
      </w:pPr>
      <w:r>
        <w:rPr>
          <w:rFonts w:cstheme="minorHAnsi"/>
          <w:b/>
          <w:bCs/>
        </w:rPr>
        <w:t>SALT SHED</w:t>
      </w:r>
    </w:p>
    <w:p w14:paraId="63323864" w14:textId="64F12668" w:rsidR="002637C5" w:rsidRDefault="003E60CD" w:rsidP="0028546D">
      <w:pPr>
        <w:spacing w:before="120"/>
        <w:jc w:val="both"/>
        <w:rPr>
          <w:rFonts w:cstheme="minorHAnsi"/>
        </w:rPr>
      </w:pPr>
      <w:r>
        <w:rPr>
          <w:rFonts w:cstheme="minorHAnsi"/>
        </w:rPr>
        <w:t>Chairman Caron indicated he would like the board to move forward with addressing the salt shed.  As such, he will contact the companies who provided quotes earlier in the year to see if they are still valid and place this topic on the next meeting’s agenda.  The board will need to review the upcoming road repair schedule to determine how much of the highway block grant should be allocated for the salt shed.</w:t>
      </w:r>
      <w:r w:rsidR="000710D6">
        <w:rPr>
          <w:rFonts w:cstheme="minorHAnsi"/>
        </w:rPr>
        <w:t xml:space="preserve"> </w:t>
      </w:r>
    </w:p>
    <w:p w14:paraId="1ABD1C1D" w14:textId="6178F877" w:rsidR="005B0586" w:rsidRPr="005B0586" w:rsidRDefault="005B0586" w:rsidP="0028546D">
      <w:pPr>
        <w:spacing w:before="120"/>
        <w:jc w:val="both"/>
        <w:rPr>
          <w:rFonts w:cstheme="minorHAnsi"/>
        </w:rPr>
      </w:pPr>
      <w:r>
        <w:rPr>
          <w:rFonts w:cstheme="minorHAnsi"/>
        </w:rPr>
        <w:t xml:space="preserve">With no other </w:t>
      </w:r>
      <w:r w:rsidR="007C1AF5">
        <w:rPr>
          <w:rFonts w:cstheme="minorHAnsi"/>
        </w:rPr>
        <w:t>business</w:t>
      </w:r>
      <w:r>
        <w:rPr>
          <w:rFonts w:cstheme="minorHAnsi"/>
        </w:rPr>
        <w:t xml:space="preserve"> before the board,</w:t>
      </w:r>
    </w:p>
    <w:p w14:paraId="6A2F779C" w14:textId="1B281A36"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3E60CD">
        <w:rPr>
          <w:rFonts w:cstheme="minorHAnsi"/>
          <w:b/>
          <w:bCs/>
        </w:rPr>
        <w:t xml:space="preserve">Vice Chair Cacciatore </w:t>
      </w:r>
      <w:r>
        <w:rPr>
          <w:rFonts w:cstheme="minorHAnsi"/>
          <w:b/>
          <w:bCs/>
        </w:rPr>
        <w:t>motioned to adjourn</w:t>
      </w:r>
      <w:r w:rsidR="00186BCA">
        <w:rPr>
          <w:rFonts w:cstheme="minorHAnsi"/>
          <w:b/>
          <w:bCs/>
        </w:rPr>
        <w:t>;</w:t>
      </w:r>
      <w:r>
        <w:rPr>
          <w:rFonts w:cstheme="minorHAnsi"/>
          <w:b/>
          <w:bCs/>
        </w:rPr>
        <w:t xml:space="preserve"> seconded by</w:t>
      </w:r>
      <w:r w:rsidR="003E60CD" w:rsidRPr="003E60CD">
        <w:rPr>
          <w:rFonts w:cstheme="minorHAnsi"/>
          <w:b/>
          <w:bCs/>
        </w:rPr>
        <w:t xml:space="preserve"> </w:t>
      </w:r>
      <w:r w:rsidR="003E60CD">
        <w:rPr>
          <w:rFonts w:cstheme="minorHAnsi"/>
          <w:b/>
          <w:bCs/>
        </w:rPr>
        <w:t>Chairman Caron</w:t>
      </w:r>
      <w:r>
        <w:rPr>
          <w:rFonts w:cstheme="minorHAnsi"/>
          <w:b/>
          <w:bCs/>
        </w:rPr>
        <w:t xml:space="preserve">.  The motion passed </w:t>
      </w:r>
      <w:r w:rsidR="003A634D">
        <w:rPr>
          <w:rFonts w:cstheme="minorHAnsi"/>
          <w:b/>
          <w:bCs/>
        </w:rPr>
        <w:t>2</w:t>
      </w:r>
      <w:r>
        <w:rPr>
          <w:rFonts w:cstheme="minorHAnsi"/>
          <w:b/>
          <w:bCs/>
        </w:rPr>
        <w:t xml:space="preserve">-0-0 and the meeting ended at </w:t>
      </w:r>
      <w:r w:rsidR="003E60CD">
        <w:rPr>
          <w:rFonts w:cstheme="minorHAnsi"/>
          <w:b/>
          <w:bCs/>
        </w:rPr>
        <w:t>8</w:t>
      </w:r>
      <w:r w:rsidR="00733010">
        <w:rPr>
          <w:rFonts w:cstheme="minorHAnsi"/>
          <w:b/>
          <w:bCs/>
        </w:rPr>
        <w:t>:</w:t>
      </w:r>
      <w:r w:rsidR="003E60CD">
        <w:rPr>
          <w:rFonts w:cstheme="minorHAnsi"/>
          <w:b/>
          <w:bCs/>
        </w:rPr>
        <w:t>00</w:t>
      </w:r>
      <w:r>
        <w:rPr>
          <w:rFonts w:cstheme="minorHAnsi"/>
          <w:b/>
          <w:bCs/>
        </w:rPr>
        <w:t>pm.</w:t>
      </w:r>
    </w:p>
    <w:bookmarkEnd w:id="12"/>
    <w:p w14:paraId="25533377" w14:textId="481F4F94" w:rsidR="003D0DAE"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4761A3">
      <w:footerReference w:type="default" r:id="rId8"/>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0BB6" w14:textId="77777777" w:rsidR="001708C6" w:rsidRDefault="001708C6" w:rsidP="002C2001">
      <w:pPr>
        <w:spacing w:after="0" w:line="240" w:lineRule="auto"/>
      </w:pPr>
      <w:r>
        <w:separator/>
      </w:r>
    </w:p>
  </w:endnote>
  <w:endnote w:type="continuationSeparator" w:id="0">
    <w:p w14:paraId="59A2B83F" w14:textId="77777777" w:rsidR="001708C6" w:rsidRDefault="001708C6"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2BA7DF32"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3E60CD">
      <w:rPr>
        <w:b/>
        <w:bCs/>
        <w:sz w:val="18"/>
        <w:szCs w:val="18"/>
      </w:rPr>
      <w:t>September 6</w:t>
    </w:r>
    <w:r w:rsidR="00630EBC">
      <w:rPr>
        <w:b/>
        <w:bCs/>
        <w:sz w:val="18"/>
        <w:szCs w:val="18"/>
      </w:rPr>
      <w:t xml:space="preserve">, </w:t>
    </w:r>
    <w:proofErr w:type="gramStart"/>
    <w:r w:rsidR="00630EBC">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3DC1" w14:textId="77777777" w:rsidR="001708C6" w:rsidRDefault="001708C6" w:rsidP="002C2001">
      <w:pPr>
        <w:spacing w:after="0" w:line="240" w:lineRule="auto"/>
      </w:pPr>
      <w:r>
        <w:separator/>
      </w:r>
    </w:p>
  </w:footnote>
  <w:footnote w:type="continuationSeparator" w:id="0">
    <w:p w14:paraId="68D8FD8E" w14:textId="77777777" w:rsidR="001708C6" w:rsidRDefault="001708C6" w:rsidP="002C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269F8"/>
    <w:multiLevelType w:val="hybridMultilevel"/>
    <w:tmpl w:val="551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81782"/>
    <w:multiLevelType w:val="hybridMultilevel"/>
    <w:tmpl w:val="F4BE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10371"/>
    <w:multiLevelType w:val="hybridMultilevel"/>
    <w:tmpl w:val="7B30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A7C39"/>
    <w:multiLevelType w:val="hybridMultilevel"/>
    <w:tmpl w:val="F6A2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19"/>
  </w:num>
  <w:num w:numId="2" w16cid:durableId="1508862072">
    <w:abstractNumId w:val="2"/>
  </w:num>
  <w:num w:numId="3" w16cid:durableId="55860732">
    <w:abstractNumId w:val="34"/>
  </w:num>
  <w:num w:numId="4" w16cid:durableId="257173835">
    <w:abstractNumId w:val="38"/>
  </w:num>
  <w:num w:numId="5" w16cid:durableId="1606423392">
    <w:abstractNumId w:val="22"/>
  </w:num>
  <w:num w:numId="6" w16cid:durableId="2141262403">
    <w:abstractNumId w:val="29"/>
  </w:num>
  <w:num w:numId="7" w16cid:durableId="826629934">
    <w:abstractNumId w:val="26"/>
  </w:num>
  <w:num w:numId="8" w16cid:durableId="413824476">
    <w:abstractNumId w:val="39"/>
  </w:num>
  <w:num w:numId="9" w16cid:durableId="244726559">
    <w:abstractNumId w:val="32"/>
  </w:num>
  <w:num w:numId="10" w16cid:durableId="1223060474">
    <w:abstractNumId w:val="8"/>
  </w:num>
  <w:num w:numId="11" w16cid:durableId="1606234586">
    <w:abstractNumId w:val="14"/>
  </w:num>
  <w:num w:numId="12" w16cid:durableId="1060641654">
    <w:abstractNumId w:val="11"/>
  </w:num>
  <w:num w:numId="13" w16cid:durableId="935947042">
    <w:abstractNumId w:val="28"/>
  </w:num>
  <w:num w:numId="14" w16cid:durableId="1857621967">
    <w:abstractNumId w:val="21"/>
  </w:num>
  <w:num w:numId="15" w16cid:durableId="1947348787">
    <w:abstractNumId w:val="35"/>
  </w:num>
  <w:num w:numId="16" w16cid:durableId="956958060">
    <w:abstractNumId w:val="6"/>
  </w:num>
  <w:num w:numId="17" w16cid:durableId="590546143">
    <w:abstractNumId w:val="3"/>
  </w:num>
  <w:num w:numId="18" w16cid:durableId="2014531585">
    <w:abstractNumId w:val="5"/>
  </w:num>
  <w:num w:numId="19" w16cid:durableId="2106263858">
    <w:abstractNumId w:val="40"/>
  </w:num>
  <w:num w:numId="20" w16cid:durableId="2046907617">
    <w:abstractNumId w:val="37"/>
  </w:num>
  <w:num w:numId="21" w16cid:durableId="354815824">
    <w:abstractNumId w:val="15"/>
  </w:num>
  <w:num w:numId="22" w16cid:durableId="360014655">
    <w:abstractNumId w:val="33"/>
  </w:num>
  <w:num w:numId="23" w16cid:durableId="269246374">
    <w:abstractNumId w:val="10"/>
  </w:num>
  <w:num w:numId="24" w16cid:durableId="800197567">
    <w:abstractNumId w:val="36"/>
  </w:num>
  <w:num w:numId="25" w16cid:durableId="1272661075">
    <w:abstractNumId w:val="25"/>
  </w:num>
  <w:num w:numId="26" w16cid:durableId="883442600">
    <w:abstractNumId w:val="42"/>
  </w:num>
  <w:num w:numId="27" w16cid:durableId="522862109">
    <w:abstractNumId w:val="13"/>
  </w:num>
  <w:num w:numId="28" w16cid:durableId="1817457288">
    <w:abstractNumId w:val="16"/>
  </w:num>
  <w:num w:numId="29" w16cid:durableId="770468724">
    <w:abstractNumId w:val="44"/>
  </w:num>
  <w:num w:numId="30" w16cid:durableId="1009528236">
    <w:abstractNumId w:val="0"/>
  </w:num>
  <w:num w:numId="31" w16cid:durableId="2052920830">
    <w:abstractNumId w:val="7"/>
  </w:num>
  <w:num w:numId="32" w16cid:durableId="1199005189">
    <w:abstractNumId w:val="23"/>
  </w:num>
  <w:num w:numId="33" w16cid:durableId="206845707">
    <w:abstractNumId w:val="41"/>
  </w:num>
  <w:num w:numId="34" w16cid:durableId="1013537301">
    <w:abstractNumId w:val="9"/>
  </w:num>
  <w:num w:numId="35" w16cid:durableId="1923835975">
    <w:abstractNumId w:val="20"/>
  </w:num>
  <w:num w:numId="36" w16cid:durableId="1465346454">
    <w:abstractNumId w:val="12"/>
  </w:num>
  <w:num w:numId="37" w16cid:durableId="663627359">
    <w:abstractNumId w:val="31"/>
  </w:num>
  <w:num w:numId="38" w16cid:durableId="1692074598">
    <w:abstractNumId w:val="43"/>
  </w:num>
  <w:num w:numId="39" w16cid:durableId="1366249791">
    <w:abstractNumId w:val="17"/>
  </w:num>
  <w:num w:numId="40" w16cid:durableId="630936143">
    <w:abstractNumId w:val="1"/>
  </w:num>
  <w:num w:numId="41" w16cid:durableId="1791432253">
    <w:abstractNumId w:val="30"/>
  </w:num>
  <w:num w:numId="42" w16cid:durableId="825128040">
    <w:abstractNumId w:val="4"/>
  </w:num>
  <w:num w:numId="43" w16cid:durableId="188569179">
    <w:abstractNumId w:val="24"/>
  </w:num>
  <w:num w:numId="44" w16cid:durableId="1433628183">
    <w:abstractNumId w:val="27"/>
  </w:num>
  <w:num w:numId="45" w16cid:durableId="13090896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1665A"/>
    <w:rsid w:val="00020DCE"/>
    <w:rsid w:val="0002593B"/>
    <w:rsid w:val="00026C61"/>
    <w:rsid w:val="00033FE9"/>
    <w:rsid w:val="00034816"/>
    <w:rsid w:val="00052E2B"/>
    <w:rsid w:val="000553DA"/>
    <w:rsid w:val="00057B1E"/>
    <w:rsid w:val="00063A19"/>
    <w:rsid w:val="00064BBB"/>
    <w:rsid w:val="00070DD7"/>
    <w:rsid w:val="000710D6"/>
    <w:rsid w:val="00073C22"/>
    <w:rsid w:val="00081A23"/>
    <w:rsid w:val="0008237A"/>
    <w:rsid w:val="00090C8F"/>
    <w:rsid w:val="00091865"/>
    <w:rsid w:val="00095E9D"/>
    <w:rsid w:val="00096361"/>
    <w:rsid w:val="00097D98"/>
    <w:rsid w:val="00097E32"/>
    <w:rsid w:val="000A0839"/>
    <w:rsid w:val="000A45BB"/>
    <w:rsid w:val="000A5A17"/>
    <w:rsid w:val="000B071B"/>
    <w:rsid w:val="000B0BD7"/>
    <w:rsid w:val="000B133D"/>
    <w:rsid w:val="000B4912"/>
    <w:rsid w:val="000B528B"/>
    <w:rsid w:val="000B7F1E"/>
    <w:rsid w:val="000C2BCD"/>
    <w:rsid w:val="000C31B3"/>
    <w:rsid w:val="000C613F"/>
    <w:rsid w:val="000D1083"/>
    <w:rsid w:val="000D13C7"/>
    <w:rsid w:val="000D41D7"/>
    <w:rsid w:val="000D44CE"/>
    <w:rsid w:val="000D7849"/>
    <w:rsid w:val="000E0564"/>
    <w:rsid w:val="000E4A0E"/>
    <w:rsid w:val="000E4DFD"/>
    <w:rsid w:val="000E4EEE"/>
    <w:rsid w:val="000E70EE"/>
    <w:rsid w:val="000F0369"/>
    <w:rsid w:val="0010118F"/>
    <w:rsid w:val="0010374B"/>
    <w:rsid w:val="001057E6"/>
    <w:rsid w:val="00113F9B"/>
    <w:rsid w:val="001222CB"/>
    <w:rsid w:val="00124C06"/>
    <w:rsid w:val="00125EAC"/>
    <w:rsid w:val="001266C0"/>
    <w:rsid w:val="00143375"/>
    <w:rsid w:val="001449C9"/>
    <w:rsid w:val="00147726"/>
    <w:rsid w:val="00152393"/>
    <w:rsid w:val="001528A5"/>
    <w:rsid w:val="00161FFA"/>
    <w:rsid w:val="00165C5D"/>
    <w:rsid w:val="001662CB"/>
    <w:rsid w:val="00167BBF"/>
    <w:rsid w:val="001703E9"/>
    <w:rsid w:val="001708C6"/>
    <w:rsid w:val="001742E3"/>
    <w:rsid w:val="00175664"/>
    <w:rsid w:val="001759E0"/>
    <w:rsid w:val="0017775C"/>
    <w:rsid w:val="00180126"/>
    <w:rsid w:val="00182BF1"/>
    <w:rsid w:val="00184F0B"/>
    <w:rsid w:val="00186165"/>
    <w:rsid w:val="00186BCA"/>
    <w:rsid w:val="0019170A"/>
    <w:rsid w:val="001B274A"/>
    <w:rsid w:val="001B5813"/>
    <w:rsid w:val="001B6CCE"/>
    <w:rsid w:val="001C0D33"/>
    <w:rsid w:val="001C2148"/>
    <w:rsid w:val="001D2490"/>
    <w:rsid w:val="001D6191"/>
    <w:rsid w:val="001D7119"/>
    <w:rsid w:val="001F1457"/>
    <w:rsid w:val="001F2EBE"/>
    <w:rsid w:val="001F34B6"/>
    <w:rsid w:val="001F41D1"/>
    <w:rsid w:val="001F6777"/>
    <w:rsid w:val="00201F47"/>
    <w:rsid w:val="002210DD"/>
    <w:rsid w:val="00226493"/>
    <w:rsid w:val="002266F1"/>
    <w:rsid w:val="00230549"/>
    <w:rsid w:val="00231747"/>
    <w:rsid w:val="00236ECA"/>
    <w:rsid w:val="002379D7"/>
    <w:rsid w:val="002511BB"/>
    <w:rsid w:val="00252A5F"/>
    <w:rsid w:val="00254AB7"/>
    <w:rsid w:val="00255448"/>
    <w:rsid w:val="00260876"/>
    <w:rsid w:val="002633FA"/>
    <w:rsid w:val="002637C5"/>
    <w:rsid w:val="00265C47"/>
    <w:rsid w:val="002673B7"/>
    <w:rsid w:val="00267E4D"/>
    <w:rsid w:val="002767AF"/>
    <w:rsid w:val="002773AD"/>
    <w:rsid w:val="00280FCD"/>
    <w:rsid w:val="002853EE"/>
    <w:rsid w:val="0028546D"/>
    <w:rsid w:val="00290BC8"/>
    <w:rsid w:val="00292982"/>
    <w:rsid w:val="00295B82"/>
    <w:rsid w:val="0029611D"/>
    <w:rsid w:val="002B1008"/>
    <w:rsid w:val="002B1D41"/>
    <w:rsid w:val="002B3B80"/>
    <w:rsid w:val="002C0AE8"/>
    <w:rsid w:val="002C1BCB"/>
    <w:rsid w:val="002C2001"/>
    <w:rsid w:val="002C2C40"/>
    <w:rsid w:val="002C35C4"/>
    <w:rsid w:val="002C4F72"/>
    <w:rsid w:val="002C5349"/>
    <w:rsid w:val="002C6EA9"/>
    <w:rsid w:val="002C7939"/>
    <w:rsid w:val="002D16F1"/>
    <w:rsid w:val="002D45BE"/>
    <w:rsid w:val="002E1E55"/>
    <w:rsid w:val="002E49EE"/>
    <w:rsid w:val="002E5834"/>
    <w:rsid w:val="002F4089"/>
    <w:rsid w:val="002F763F"/>
    <w:rsid w:val="003000AA"/>
    <w:rsid w:val="00305791"/>
    <w:rsid w:val="00322B68"/>
    <w:rsid w:val="00327C3D"/>
    <w:rsid w:val="00335646"/>
    <w:rsid w:val="003369FE"/>
    <w:rsid w:val="00336DBA"/>
    <w:rsid w:val="00337FDD"/>
    <w:rsid w:val="00342EBF"/>
    <w:rsid w:val="00346B33"/>
    <w:rsid w:val="003508CC"/>
    <w:rsid w:val="003635FD"/>
    <w:rsid w:val="00363CA2"/>
    <w:rsid w:val="00373BB3"/>
    <w:rsid w:val="0037402A"/>
    <w:rsid w:val="00376F7B"/>
    <w:rsid w:val="003800AA"/>
    <w:rsid w:val="0038433D"/>
    <w:rsid w:val="0038473C"/>
    <w:rsid w:val="00385547"/>
    <w:rsid w:val="0038788F"/>
    <w:rsid w:val="0039197C"/>
    <w:rsid w:val="003944E5"/>
    <w:rsid w:val="00394870"/>
    <w:rsid w:val="003953FB"/>
    <w:rsid w:val="003962AD"/>
    <w:rsid w:val="003A01F7"/>
    <w:rsid w:val="003A1988"/>
    <w:rsid w:val="003A3506"/>
    <w:rsid w:val="003A3F92"/>
    <w:rsid w:val="003A47E9"/>
    <w:rsid w:val="003A4A80"/>
    <w:rsid w:val="003A55A2"/>
    <w:rsid w:val="003A634D"/>
    <w:rsid w:val="003B07EB"/>
    <w:rsid w:val="003B1547"/>
    <w:rsid w:val="003C30C7"/>
    <w:rsid w:val="003C7701"/>
    <w:rsid w:val="003C7C73"/>
    <w:rsid w:val="003D0DAE"/>
    <w:rsid w:val="003D3866"/>
    <w:rsid w:val="003D5EE4"/>
    <w:rsid w:val="003E0FAB"/>
    <w:rsid w:val="003E2DEA"/>
    <w:rsid w:val="003E60CD"/>
    <w:rsid w:val="003E7D21"/>
    <w:rsid w:val="003F049D"/>
    <w:rsid w:val="003F0530"/>
    <w:rsid w:val="003F3774"/>
    <w:rsid w:val="003F754B"/>
    <w:rsid w:val="00400008"/>
    <w:rsid w:val="00400C60"/>
    <w:rsid w:val="00402BC7"/>
    <w:rsid w:val="004119F1"/>
    <w:rsid w:val="0041205F"/>
    <w:rsid w:val="00415F51"/>
    <w:rsid w:val="004172C8"/>
    <w:rsid w:val="00421A31"/>
    <w:rsid w:val="00425092"/>
    <w:rsid w:val="0043048C"/>
    <w:rsid w:val="00430896"/>
    <w:rsid w:val="00436910"/>
    <w:rsid w:val="00441B54"/>
    <w:rsid w:val="004535FE"/>
    <w:rsid w:val="004542B5"/>
    <w:rsid w:val="004600CB"/>
    <w:rsid w:val="00462EA7"/>
    <w:rsid w:val="00463844"/>
    <w:rsid w:val="00466435"/>
    <w:rsid w:val="00470AAB"/>
    <w:rsid w:val="00472C91"/>
    <w:rsid w:val="00473945"/>
    <w:rsid w:val="004761A3"/>
    <w:rsid w:val="00480159"/>
    <w:rsid w:val="00481E3B"/>
    <w:rsid w:val="00492386"/>
    <w:rsid w:val="004A2B19"/>
    <w:rsid w:val="004A38B6"/>
    <w:rsid w:val="004A59AF"/>
    <w:rsid w:val="004A6965"/>
    <w:rsid w:val="004A73AD"/>
    <w:rsid w:val="004B5CE0"/>
    <w:rsid w:val="004C608C"/>
    <w:rsid w:val="004E5695"/>
    <w:rsid w:val="004E60D7"/>
    <w:rsid w:val="004E642D"/>
    <w:rsid w:val="00505DA0"/>
    <w:rsid w:val="00510A05"/>
    <w:rsid w:val="0051299B"/>
    <w:rsid w:val="005137C6"/>
    <w:rsid w:val="005259FD"/>
    <w:rsid w:val="005262F3"/>
    <w:rsid w:val="00532073"/>
    <w:rsid w:val="005340A1"/>
    <w:rsid w:val="0053754B"/>
    <w:rsid w:val="0054072F"/>
    <w:rsid w:val="0054370C"/>
    <w:rsid w:val="00546473"/>
    <w:rsid w:val="005479DD"/>
    <w:rsid w:val="00547C40"/>
    <w:rsid w:val="005516C6"/>
    <w:rsid w:val="00553E0D"/>
    <w:rsid w:val="00554976"/>
    <w:rsid w:val="00556582"/>
    <w:rsid w:val="00556A13"/>
    <w:rsid w:val="005575D8"/>
    <w:rsid w:val="00561BD2"/>
    <w:rsid w:val="00562829"/>
    <w:rsid w:val="00563138"/>
    <w:rsid w:val="00563F7B"/>
    <w:rsid w:val="00570BBD"/>
    <w:rsid w:val="00580A5C"/>
    <w:rsid w:val="00582330"/>
    <w:rsid w:val="00586088"/>
    <w:rsid w:val="00586420"/>
    <w:rsid w:val="005864A3"/>
    <w:rsid w:val="00590867"/>
    <w:rsid w:val="00593404"/>
    <w:rsid w:val="00597FCE"/>
    <w:rsid w:val="005A13A7"/>
    <w:rsid w:val="005A4084"/>
    <w:rsid w:val="005A51F4"/>
    <w:rsid w:val="005A547D"/>
    <w:rsid w:val="005A597D"/>
    <w:rsid w:val="005A6F0D"/>
    <w:rsid w:val="005B0586"/>
    <w:rsid w:val="005B0E82"/>
    <w:rsid w:val="005B1BA6"/>
    <w:rsid w:val="005B2EC0"/>
    <w:rsid w:val="005C5506"/>
    <w:rsid w:val="005C5F89"/>
    <w:rsid w:val="005D321F"/>
    <w:rsid w:val="005E11A8"/>
    <w:rsid w:val="005E434D"/>
    <w:rsid w:val="005F59AF"/>
    <w:rsid w:val="005F6987"/>
    <w:rsid w:val="006055B7"/>
    <w:rsid w:val="006059A6"/>
    <w:rsid w:val="006061C7"/>
    <w:rsid w:val="00622614"/>
    <w:rsid w:val="0062663A"/>
    <w:rsid w:val="00630EBC"/>
    <w:rsid w:val="00632AF6"/>
    <w:rsid w:val="00632E5C"/>
    <w:rsid w:val="00637DA1"/>
    <w:rsid w:val="0064013B"/>
    <w:rsid w:val="00642E7C"/>
    <w:rsid w:val="00651017"/>
    <w:rsid w:val="00654057"/>
    <w:rsid w:val="0066393F"/>
    <w:rsid w:val="00683DB0"/>
    <w:rsid w:val="006923F3"/>
    <w:rsid w:val="006937D9"/>
    <w:rsid w:val="00695A85"/>
    <w:rsid w:val="00697E49"/>
    <w:rsid w:val="006A305B"/>
    <w:rsid w:val="006A4D18"/>
    <w:rsid w:val="006A4D8E"/>
    <w:rsid w:val="006A70A6"/>
    <w:rsid w:val="006B139E"/>
    <w:rsid w:val="006C0883"/>
    <w:rsid w:val="006C1338"/>
    <w:rsid w:val="006C14B9"/>
    <w:rsid w:val="006D40EA"/>
    <w:rsid w:val="006F0C31"/>
    <w:rsid w:val="0070011E"/>
    <w:rsid w:val="00704378"/>
    <w:rsid w:val="0071113C"/>
    <w:rsid w:val="00715821"/>
    <w:rsid w:val="00716505"/>
    <w:rsid w:val="00723A50"/>
    <w:rsid w:val="0072555F"/>
    <w:rsid w:val="0072590C"/>
    <w:rsid w:val="00726349"/>
    <w:rsid w:val="00732F93"/>
    <w:rsid w:val="00733010"/>
    <w:rsid w:val="007348D1"/>
    <w:rsid w:val="00735029"/>
    <w:rsid w:val="00740DAF"/>
    <w:rsid w:val="0075162A"/>
    <w:rsid w:val="00752F51"/>
    <w:rsid w:val="00752FD1"/>
    <w:rsid w:val="00754703"/>
    <w:rsid w:val="0075663B"/>
    <w:rsid w:val="007616BA"/>
    <w:rsid w:val="007716C0"/>
    <w:rsid w:val="0078003D"/>
    <w:rsid w:val="00782070"/>
    <w:rsid w:val="007820F5"/>
    <w:rsid w:val="007A3E38"/>
    <w:rsid w:val="007A4194"/>
    <w:rsid w:val="007A446F"/>
    <w:rsid w:val="007A4482"/>
    <w:rsid w:val="007B0B3E"/>
    <w:rsid w:val="007B40BF"/>
    <w:rsid w:val="007B45D1"/>
    <w:rsid w:val="007B4E55"/>
    <w:rsid w:val="007B7ED8"/>
    <w:rsid w:val="007C172B"/>
    <w:rsid w:val="007C1AF5"/>
    <w:rsid w:val="007C3AE1"/>
    <w:rsid w:val="007C7622"/>
    <w:rsid w:val="007C7ECD"/>
    <w:rsid w:val="007D282D"/>
    <w:rsid w:val="007D2A22"/>
    <w:rsid w:val="007D473F"/>
    <w:rsid w:val="007D6BCB"/>
    <w:rsid w:val="007E3B03"/>
    <w:rsid w:val="007F25AE"/>
    <w:rsid w:val="008011A1"/>
    <w:rsid w:val="0080609B"/>
    <w:rsid w:val="00807171"/>
    <w:rsid w:val="008126A3"/>
    <w:rsid w:val="008201EE"/>
    <w:rsid w:val="008223AF"/>
    <w:rsid w:val="008237CD"/>
    <w:rsid w:val="00827F62"/>
    <w:rsid w:val="00831238"/>
    <w:rsid w:val="00833C77"/>
    <w:rsid w:val="00834E7D"/>
    <w:rsid w:val="00836CF8"/>
    <w:rsid w:val="00840BFB"/>
    <w:rsid w:val="0084348F"/>
    <w:rsid w:val="0084702F"/>
    <w:rsid w:val="00847C08"/>
    <w:rsid w:val="008505A9"/>
    <w:rsid w:val="00851CA2"/>
    <w:rsid w:val="00856FF3"/>
    <w:rsid w:val="008625B7"/>
    <w:rsid w:val="00862A29"/>
    <w:rsid w:val="00866CA0"/>
    <w:rsid w:val="008678C4"/>
    <w:rsid w:val="008735F4"/>
    <w:rsid w:val="008803C9"/>
    <w:rsid w:val="0089146C"/>
    <w:rsid w:val="008A20EC"/>
    <w:rsid w:val="008A30A4"/>
    <w:rsid w:val="008A316A"/>
    <w:rsid w:val="008A4630"/>
    <w:rsid w:val="008A7E77"/>
    <w:rsid w:val="008B2889"/>
    <w:rsid w:val="008B6E83"/>
    <w:rsid w:val="008C55B8"/>
    <w:rsid w:val="008D1945"/>
    <w:rsid w:val="008D1AC5"/>
    <w:rsid w:val="008D7D39"/>
    <w:rsid w:val="008E1643"/>
    <w:rsid w:val="008E4DE1"/>
    <w:rsid w:val="008E7662"/>
    <w:rsid w:val="008E7DFF"/>
    <w:rsid w:val="008F1529"/>
    <w:rsid w:val="008F2C48"/>
    <w:rsid w:val="008F748D"/>
    <w:rsid w:val="0090632D"/>
    <w:rsid w:val="00914224"/>
    <w:rsid w:val="009223F8"/>
    <w:rsid w:val="0092633C"/>
    <w:rsid w:val="00926A9E"/>
    <w:rsid w:val="009317F3"/>
    <w:rsid w:val="0093312B"/>
    <w:rsid w:val="00937046"/>
    <w:rsid w:val="009373B1"/>
    <w:rsid w:val="009423BF"/>
    <w:rsid w:val="00943CBB"/>
    <w:rsid w:val="00945379"/>
    <w:rsid w:val="00946E79"/>
    <w:rsid w:val="00952314"/>
    <w:rsid w:val="00954DE7"/>
    <w:rsid w:val="009639ED"/>
    <w:rsid w:val="00963C87"/>
    <w:rsid w:val="0096767C"/>
    <w:rsid w:val="00970B4A"/>
    <w:rsid w:val="00971B73"/>
    <w:rsid w:val="00981A4B"/>
    <w:rsid w:val="00983BA3"/>
    <w:rsid w:val="00983F29"/>
    <w:rsid w:val="00985C57"/>
    <w:rsid w:val="009864F8"/>
    <w:rsid w:val="00990FE3"/>
    <w:rsid w:val="00994A93"/>
    <w:rsid w:val="00995534"/>
    <w:rsid w:val="009A2181"/>
    <w:rsid w:val="009A29A0"/>
    <w:rsid w:val="009A71E6"/>
    <w:rsid w:val="009B3716"/>
    <w:rsid w:val="009C0906"/>
    <w:rsid w:val="009C11BB"/>
    <w:rsid w:val="009C39DB"/>
    <w:rsid w:val="009D2128"/>
    <w:rsid w:val="009D2989"/>
    <w:rsid w:val="009D59A2"/>
    <w:rsid w:val="009D7AF5"/>
    <w:rsid w:val="009E35B3"/>
    <w:rsid w:val="009E462F"/>
    <w:rsid w:val="009F09ED"/>
    <w:rsid w:val="009F762C"/>
    <w:rsid w:val="00A0252E"/>
    <w:rsid w:val="00A02C0C"/>
    <w:rsid w:val="00A054FA"/>
    <w:rsid w:val="00A061B0"/>
    <w:rsid w:val="00A10824"/>
    <w:rsid w:val="00A11BB8"/>
    <w:rsid w:val="00A12D0D"/>
    <w:rsid w:val="00A25E59"/>
    <w:rsid w:val="00A40E10"/>
    <w:rsid w:val="00A431F4"/>
    <w:rsid w:val="00A46F5D"/>
    <w:rsid w:val="00A50F8D"/>
    <w:rsid w:val="00A51190"/>
    <w:rsid w:val="00A629AB"/>
    <w:rsid w:val="00A671DB"/>
    <w:rsid w:val="00A7285F"/>
    <w:rsid w:val="00A747BB"/>
    <w:rsid w:val="00A90746"/>
    <w:rsid w:val="00A90F68"/>
    <w:rsid w:val="00A93299"/>
    <w:rsid w:val="00AA715E"/>
    <w:rsid w:val="00AB153A"/>
    <w:rsid w:val="00AC240C"/>
    <w:rsid w:val="00AD12A3"/>
    <w:rsid w:val="00AD4D9A"/>
    <w:rsid w:val="00AD6E82"/>
    <w:rsid w:val="00AE0EC2"/>
    <w:rsid w:val="00AE19A2"/>
    <w:rsid w:val="00AE359E"/>
    <w:rsid w:val="00AE541F"/>
    <w:rsid w:val="00AE741C"/>
    <w:rsid w:val="00AF0E70"/>
    <w:rsid w:val="00AF6AE6"/>
    <w:rsid w:val="00B00095"/>
    <w:rsid w:val="00B007B1"/>
    <w:rsid w:val="00B0144D"/>
    <w:rsid w:val="00B01FCB"/>
    <w:rsid w:val="00B02582"/>
    <w:rsid w:val="00B04A96"/>
    <w:rsid w:val="00B05346"/>
    <w:rsid w:val="00B13A2A"/>
    <w:rsid w:val="00B20037"/>
    <w:rsid w:val="00B224BF"/>
    <w:rsid w:val="00B24967"/>
    <w:rsid w:val="00B24DB0"/>
    <w:rsid w:val="00B2716D"/>
    <w:rsid w:val="00B323BC"/>
    <w:rsid w:val="00B32510"/>
    <w:rsid w:val="00B33252"/>
    <w:rsid w:val="00B34A37"/>
    <w:rsid w:val="00B407FC"/>
    <w:rsid w:val="00B423A2"/>
    <w:rsid w:val="00B45DE4"/>
    <w:rsid w:val="00B47333"/>
    <w:rsid w:val="00B5518F"/>
    <w:rsid w:val="00B62DCC"/>
    <w:rsid w:val="00B70929"/>
    <w:rsid w:val="00B90F64"/>
    <w:rsid w:val="00B91048"/>
    <w:rsid w:val="00B92E47"/>
    <w:rsid w:val="00B93DA2"/>
    <w:rsid w:val="00BA5099"/>
    <w:rsid w:val="00BA5DAE"/>
    <w:rsid w:val="00BB2D42"/>
    <w:rsid w:val="00BB3B60"/>
    <w:rsid w:val="00BD0F4E"/>
    <w:rsid w:val="00BD4840"/>
    <w:rsid w:val="00BE06A0"/>
    <w:rsid w:val="00BE4C29"/>
    <w:rsid w:val="00BF3A6D"/>
    <w:rsid w:val="00BF3D90"/>
    <w:rsid w:val="00BF6D26"/>
    <w:rsid w:val="00C0055D"/>
    <w:rsid w:val="00C038A2"/>
    <w:rsid w:val="00C03A63"/>
    <w:rsid w:val="00C107B8"/>
    <w:rsid w:val="00C10B6A"/>
    <w:rsid w:val="00C13F2A"/>
    <w:rsid w:val="00C16E46"/>
    <w:rsid w:val="00C16E6D"/>
    <w:rsid w:val="00C208A2"/>
    <w:rsid w:val="00C27A2E"/>
    <w:rsid w:val="00C30562"/>
    <w:rsid w:val="00C30952"/>
    <w:rsid w:val="00C30D92"/>
    <w:rsid w:val="00C312E6"/>
    <w:rsid w:val="00C317DB"/>
    <w:rsid w:val="00C349FB"/>
    <w:rsid w:val="00C3609E"/>
    <w:rsid w:val="00C40FDC"/>
    <w:rsid w:val="00C44035"/>
    <w:rsid w:val="00C45DAC"/>
    <w:rsid w:val="00C53A27"/>
    <w:rsid w:val="00C54739"/>
    <w:rsid w:val="00C608D5"/>
    <w:rsid w:val="00C608D7"/>
    <w:rsid w:val="00C61F56"/>
    <w:rsid w:val="00C62637"/>
    <w:rsid w:val="00C63D06"/>
    <w:rsid w:val="00C7085D"/>
    <w:rsid w:val="00C731B9"/>
    <w:rsid w:val="00C759D7"/>
    <w:rsid w:val="00C76D6A"/>
    <w:rsid w:val="00C8071B"/>
    <w:rsid w:val="00C80F24"/>
    <w:rsid w:val="00C83216"/>
    <w:rsid w:val="00C840E0"/>
    <w:rsid w:val="00C87018"/>
    <w:rsid w:val="00C91D8A"/>
    <w:rsid w:val="00C95ABA"/>
    <w:rsid w:val="00C95B4C"/>
    <w:rsid w:val="00C966A7"/>
    <w:rsid w:val="00C9728A"/>
    <w:rsid w:val="00CA1AA5"/>
    <w:rsid w:val="00CA29D7"/>
    <w:rsid w:val="00CA32C7"/>
    <w:rsid w:val="00CA3CF2"/>
    <w:rsid w:val="00CA496B"/>
    <w:rsid w:val="00CA4E97"/>
    <w:rsid w:val="00CA5E8F"/>
    <w:rsid w:val="00CA6CCA"/>
    <w:rsid w:val="00CB416E"/>
    <w:rsid w:val="00CC3375"/>
    <w:rsid w:val="00CC4031"/>
    <w:rsid w:val="00CC4F7D"/>
    <w:rsid w:val="00CC70AA"/>
    <w:rsid w:val="00CC79DC"/>
    <w:rsid w:val="00CD144E"/>
    <w:rsid w:val="00CD321D"/>
    <w:rsid w:val="00CD37E5"/>
    <w:rsid w:val="00CD4E99"/>
    <w:rsid w:val="00CE403B"/>
    <w:rsid w:val="00CE7A36"/>
    <w:rsid w:val="00CF667A"/>
    <w:rsid w:val="00D03605"/>
    <w:rsid w:val="00D05984"/>
    <w:rsid w:val="00D07473"/>
    <w:rsid w:val="00D07EDC"/>
    <w:rsid w:val="00D1201F"/>
    <w:rsid w:val="00D171A9"/>
    <w:rsid w:val="00D17B96"/>
    <w:rsid w:val="00D227B9"/>
    <w:rsid w:val="00D26831"/>
    <w:rsid w:val="00D26F61"/>
    <w:rsid w:val="00D27448"/>
    <w:rsid w:val="00D35226"/>
    <w:rsid w:val="00D35661"/>
    <w:rsid w:val="00D45887"/>
    <w:rsid w:val="00D56B5F"/>
    <w:rsid w:val="00D62FB5"/>
    <w:rsid w:val="00D6559D"/>
    <w:rsid w:val="00D667B8"/>
    <w:rsid w:val="00D66E73"/>
    <w:rsid w:val="00D76619"/>
    <w:rsid w:val="00D804FB"/>
    <w:rsid w:val="00D8059D"/>
    <w:rsid w:val="00D80780"/>
    <w:rsid w:val="00D832F6"/>
    <w:rsid w:val="00D851E6"/>
    <w:rsid w:val="00D9059E"/>
    <w:rsid w:val="00D90F7F"/>
    <w:rsid w:val="00D95618"/>
    <w:rsid w:val="00DA4E5F"/>
    <w:rsid w:val="00DB1187"/>
    <w:rsid w:val="00DB1202"/>
    <w:rsid w:val="00DB1C6C"/>
    <w:rsid w:val="00DB5680"/>
    <w:rsid w:val="00DD6BD8"/>
    <w:rsid w:val="00DE4B82"/>
    <w:rsid w:val="00DF0EBC"/>
    <w:rsid w:val="00DF213A"/>
    <w:rsid w:val="00DF67F3"/>
    <w:rsid w:val="00E05726"/>
    <w:rsid w:val="00E06AA7"/>
    <w:rsid w:val="00E13470"/>
    <w:rsid w:val="00E210D1"/>
    <w:rsid w:val="00E22F77"/>
    <w:rsid w:val="00E34BC5"/>
    <w:rsid w:val="00E42D81"/>
    <w:rsid w:val="00E448E6"/>
    <w:rsid w:val="00E52070"/>
    <w:rsid w:val="00E55409"/>
    <w:rsid w:val="00E57240"/>
    <w:rsid w:val="00E57C3F"/>
    <w:rsid w:val="00E61335"/>
    <w:rsid w:val="00E64A3C"/>
    <w:rsid w:val="00E664A6"/>
    <w:rsid w:val="00E67003"/>
    <w:rsid w:val="00E73C71"/>
    <w:rsid w:val="00E83708"/>
    <w:rsid w:val="00E87F05"/>
    <w:rsid w:val="00E94432"/>
    <w:rsid w:val="00E955CF"/>
    <w:rsid w:val="00E9671A"/>
    <w:rsid w:val="00E969E2"/>
    <w:rsid w:val="00EA146E"/>
    <w:rsid w:val="00EA21A1"/>
    <w:rsid w:val="00EA2C9F"/>
    <w:rsid w:val="00EA3FE6"/>
    <w:rsid w:val="00EA5E11"/>
    <w:rsid w:val="00EA736A"/>
    <w:rsid w:val="00EA7C1C"/>
    <w:rsid w:val="00EB0175"/>
    <w:rsid w:val="00EB773F"/>
    <w:rsid w:val="00EC12FB"/>
    <w:rsid w:val="00EC24D6"/>
    <w:rsid w:val="00EC27AC"/>
    <w:rsid w:val="00EC2EAA"/>
    <w:rsid w:val="00EC5E6B"/>
    <w:rsid w:val="00ED10C0"/>
    <w:rsid w:val="00ED729D"/>
    <w:rsid w:val="00EE0B35"/>
    <w:rsid w:val="00EE2297"/>
    <w:rsid w:val="00EE433F"/>
    <w:rsid w:val="00EF144C"/>
    <w:rsid w:val="00EF4609"/>
    <w:rsid w:val="00F005F3"/>
    <w:rsid w:val="00F04F60"/>
    <w:rsid w:val="00F05CCA"/>
    <w:rsid w:val="00F10E37"/>
    <w:rsid w:val="00F1253D"/>
    <w:rsid w:val="00F133D4"/>
    <w:rsid w:val="00F14211"/>
    <w:rsid w:val="00F14E6C"/>
    <w:rsid w:val="00F15168"/>
    <w:rsid w:val="00F20DB8"/>
    <w:rsid w:val="00F21F59"/>
    <w:rsid w:val="00F23377"/>
    <w:rsid w:val="00F235F4"/>
    <w:rsid w:val="00F24A7E"/>
    <w:rsid w:val="00F26063"/>
    <w:rsid w:val="00F26DF4"/>
    <w:rsid w:val="00F27AC2"/>
    <w:rsid w:val="00F30F56"/>
    <w:rsid w:val="00F327B1"/>
    <w:rsid w:val="00F37C44"/>
    <w:rsid w:val="00F40ACD"/>
    <w:rsid w:val="00F47D22"/>
    <w:rsid w:val="00F51552"/>
    <w:rsid w:val="00F52167"/>
    <w:rsid w:val="00F61C0C"/>
    <w:rsid w:val="00F64ADB"/>
    <w:rsid w:val="00F70586"/>
    <w:rsid w:val="00F81283"/>
    <w:rsid w:val="00F81456"/>
    <w:rsid w:val="00FA083D"/>
    <w:rsid w:val="00FA333D"/>
    <w:rsid w:val="00FA3B6B"/>
    <w:rsid w:val="00FA4C21"/>
    <w:rsid w:val="00FA5BAC"/>
    <w:rsid w:val="00FA7B03"/>
    <w:rsid w:val="00FB701D"/>
    <w:rsid w:val="00FD0892"/>
    <w:rsid w:val="00FD1AEF"/>
    <w:rsid w:val="00FD4B45"/>
    <w:rsid w:val="00FD4FD8"/>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1911</Words>
  <Characters>10894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cp:lastModifiedBy>
  <cp:revision>2</cp:revision>
  <cp:lastPrinted>2023-09-14T18:01:00Z</cp:lastPrinted>
  <dcterms:created xsi:type="dcterms:W3CDTF">2023-09-14T18:44:00Z</dcterms:created>
  <dcterms:modified xsi:type="dcterms:W3CDTF">2023-09-14T18:44:00Z</dcterms:modified>
</cp:coreProperties>
</file>