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7A6C3223" w:rsidR="002673B7" w:rsidRPr="00230549" w:rsidRDefault="008A30A4" w:rsidP="00230549">
      <w:pPr>
        <w:rPr>
          <w:rFonts w:cstheme="minorHAnsi"/>
        </w:rPr>
      </w:pPr>
      <w:r>
        <w:rPr>
          <w:rFonts w:cstheme="minorHAnsi"/>
        </w:rPr>
        <w:t xml:space="preserve">APRIL </w:t>
      </w:r>
      <w:r w:rsidR="007A446F">
        <w:rPr>
          <w:rFonts w:cstheme="minorHAnsi"/>
        </w:rPr>
        <w:t>17</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95"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5CEE55B5"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8A30A4">
        <w:rPr>
          <w:rFonts w:cstheme="minorHAnsi"/>
        </w:rPr>
        <w:t xml:space="preserve"> </w:t>
      </w:r>
      <w:r w:rsidR="00554976">
        <w:rPr>
          <w:rFonts w:cstheme="minorHAnsi"/>
        </w:rPr>
        <w:t>and</w:t>
      </w:r>
      <w:r w:rsidR="00081A23">
        <w:rPr>
          <w:rFonts w:cstheme="minorHAnsi"/>
        </w:rPr>
        <w:t xml:space="preserve"> </w:t>
      </w:r>
      <w:r w:rsidR="009C0906">
        <w:rPr>
          <w:rFonts w:cstheme="minorHAnsi"/>
        </w:rPr>
        <w:t>Robert Nigrello</w:t>
      </w:r>
      <w:r w:rsidR="00E664A6" w:rsidRPr="00230549">
        <w:rPr>
          <w:rFonts w:cstheme="minorHAnsi"/>
        </w:rPr>
        <w:t>.</w:t>
      </w:r>
      <w:r w:rsidR="007A446F">
        <w:rPr>
          <w:rFonts w:cstheme="minorHAnsi"/>
        </w:rPr>
        <w:t xml:space="preserve"> Absent: Joseph Cacciatore – Vice Chair.</w:t>
      </w:r>
    </w:p>
    <w:p w14:paraId="1301EF85" w14:textId="55D5CD89" w:rsidR="00862A29" w:rsidRDefault="00862A29" w:rsidP="00862A29">
      <w:pPr>
        <w:jc w:val="both"/>
        <w:rPr>
          <w:rFonts w:cstheme="minorHAnsi"/>
        </w:rPr>
      </w:pPr>
      <w:r w:rsidRPr="00230549">
        <w:rPr>
          <w:rFonts w:cstheme="minorHAnsi"/>
        </w:rPr>
        <w:t xml:space="preserve">Others Present: </w:t>
      </w:r>
      <w:r w:rsidR="00554976">
        <w:rPr>
          <w:rFonts w:cstheme="minorHAnsi"/>
        </w:rPr>
        <w:t xml:space="preserve">Town Administrator Grace Ruelle, </w:t>
      </w:r>
      <w:r w:rsidR="007A446F">
        <w:rPr>
          <w:rFonts w:cstheme="minorHAnsi"/>
        </w:rPr>
        <w:t>Fire Chief Ed Warren, Road Agent Mark Brinkerhoff, Building Inspector Kip Kaiser, ZBA Chair</w:t>
      </w:r>
      <w:r w:rsidR="006D40EA">
        <w:rPr>
          <w:rFonts w:cstheme="minorHAnsi"/>
        </w:rPr>
        <w:t>man</w:t>
      </w:r>
      <w:r w:rsidR="007A446F">
        <w:rPr>
          <w:rFonts w:cstheme="minorHAnsi"/>
        </w:rPr>
        <w:t xml:space="preserve"> Tim Allen, </w:t>
      </w:r>
      <w:r w:rsidR="00081A23">
        <w:rPr>
          <w:rFonts w:cstheme="minorHAnsi"/>
        </w:rPr>
        <w:t>Police Chief Michael LePage,</w:t>
      </w:r>
      <w:r w:rsidR="00963C87">
        <w:rPr>
          <w:rFonts w:cstheme="minorHAnsi"/>
        </w:rPr>
        <w:t xml:space="preserve"> Police Lieutenant Clayton Jervis</w:t>
      </w:r>
      <w:r w:rsidR="007A446F">
        <w:rPr>
          <w:rFonts w:cstheme="minorHAnsi"/>
        </w:rPr>
        <w:t>,</w:t>
      </w:r>
      <w:r w:rsidR="007A446F" w:rsidRPr="007A446F">
        <w:rPr>
          <w:rFonts w:cstheme="minorHAnsi"/>
        </w:rPr>
        <w:t xml:space="preserve"> </w:t>
      </w:r>
      <w:proofErr w:type="spellStart"/>
      <w:r w:rsidR="007A446F">
        <w:rPr>
          <w:rFonts w:cstheme="minorHAnsi"/>
        </w:rPr>
        <w:t>Maplevale</w:t>
      </w:r>
      <w:proofErr w:type="spellEnd"/>
      <w:r w:rsidR="007A446F">
        <w:rPr>
          <w:rFonts w:cstheme="minorHAnsi"/>
        </w:rPr>
        <w:t xml:space="preserve"> Farms Association President Richard </w:t>
      </w:r>
      <w:proofErr w:type="spellStart"/>
      <w:r w:rsidR="007A446F">
        <w:rPr>
          <w:rFonts w:cstheme="minorHAnsi"/>
        </w:rPr>
        <w:t>Pothier</w:t>
      </w:r>
      <w:proofErr w:type="spellEnd"/>
      <w:r w:rsidR="007A446F">
        <w:rPr>
          <w:rFonts w:cstheme="minorHAnsi"/>
        </w:rPr>
        <w:t>, Bruce Holloway and other members of the public who did not speak</w:t>
      </w:r>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75033D44" w:rsidR="00D35226" w:rsidRDefault="00D35226" w:rsidP="00862A29">
      <w:pPr>
        <w:jc w:val="both"/>
        <w:rPr>
          <w:rFonts w:cstheme="minorHAnsi"/>
        </w:rPr>
      </w:pPr>
      <w:r>
        <w:rPr>
          <w:rFonts w:cstheme="minorHAnsi"/>
        </w:rPr>
        <w:t xml:space="preserve">The Board reviewed the </w:t>
      </w:r>
      <w:r w:rsidR="008E7DFF">
        <w:rPr>
          <w:rFonts w:cstheme="minorHAnsi"/>
        </w:rPr>
        <w:t>April 3</w:t>
      </w:r>
      <w:r>
        <w:rPr>
          <w:rFonts w:cstheme="minorHAnsi"/>
        </w:rPr>
        <w:t xml:space="preserve">, </w:t>
      </w:r>
      <w:proofErr w:type="gramStart"/>
      <w:r>
        <w:rPr>
          <w:rFonts w:cstheme="minorHAnsi"/>
        </w:rPr>
        <w:t>2023</w:t>
      </w:r>
      <w:proofErr w:type="gramEnd"/>
      <w:r>
        <w:rPr>
          <w:rFonts w:cstheme="minorHAnsi"/>
        </w:rPr>
        <w:t xml:space="preserve"> public </w:t>
      </w:r>
      <w:r w:rsidR="008E7DFF">
        <w:rPr>
          <w:rFonts w:cstheme="minorHAnsi"/>
        </w:rPr>
        <w:t xml:space="preserve">and nonpublic </w:t>
      </w:r>
      <w:r>
        <w:rPr>
          <w:rFonts w:cstheme="minorHAnsi"/>
        </w:rPr>
        <w:t>meeting minutes.</w:t>
      </w:r>
    </w:p>
    <w:p w14:paraId="2492849E" w14:textId="3B132887"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E7DFF">
        <w:rPr>
          <w:rFonts w:cstheme="minorHAnsi"/>
          <w:b/>
          <w:bCs/>
        </w:rPr>
        <w:t>Mr. Nigrello</w:t>
      </w:r>
      <w:r w:rsidR="008A7E77">
        <w:rPr>
          <w:rFonts w:cstheme="minorHAnsi"/>
          <w:b/>
          <w:bCs/>
        </w:rPr>
        <w:t xml:space="preserve"> motioned to approve the public </w:t>
      </w:r>
      <w:r w:rsidR="008E7DFF">
        <w:rPr>
          <w:rFonts w:cstheme="minorHAnsi"/>
          <w:b/>
          <w:bCs/>
        </w:rPr>
        <w:t xml:space="preserve">and nonpublic </w:t>
      </w:r>
      <w:r w:rsidR="008A7E77">
        <w:rPr>
          <w:rFonts w:cstheme="minorHAnsi"/>
          <w:b/>
          <w:bCs/>
        </w:rPr>
        <w:t>meeting minutes</w:t>
      </w:r>
      <w:r w:rsidR="008A7E77" w:rsidRPr="008A7E77">
        <w:rPr>
          <w:rFonts w:cstheme="minorHAnsi"/>
          <w:b/>
          <w:bCs/>
        </w:rPr>
        <w:t xml:space="preserve"> </w:t>
      </w:r>
      <w:r w:rsidR="008A7E77">
        <w:rPr>
          <w:rFonts w:cstheme="minorHAnsi"/>
          <w:b/>
          <w:bCs/>
        </w:rPr>
        <w:t xml:space="preserve">of </w:t>
      </w:r>
      <w:r w:rsidR="008E7DFF">
        <w:rPr>
          <w:rFonts w:cstheme="minorHAnsi"/>
          <w:b/>
          <w:bCs/>
        </w:rPr>
        <w:t>April 3</w:t>
      </w:r>
      <w:r w:rsidR="00B92E47">
        <w:rPr>
          <w:rFonts w:cstheme="minorHAnsi"/>
          <w:b/>
          <w:bCs/>
        </w:rPr>
        <w:t>, 2023</w:t>
      </w:r>
      <w:r>
        <w:rPr>
          <w:rFonts w:cstheme="minorHAnsi"/>
          <w:b/>
          <w:bCs/>
        </w:rPr>
        <w:t>;</w:t>
      </w:r>
      <w:r w:rsidRPr="00385547">
        <w:rPr>
          <w:rFonts w:cstheme="minorHAnsi"/>
          <w:b/>
          <w:bCs/>
        </w:rPr>
        <w:t xml:space="preserve"> seconded by </w:t>
      </w:r>
      <w:r w:rsidR="008E7DFF">
        <w:rPr>
          <w:rFonts w:cstheme="minorHAnsi"/>
          <w:b/>
          <w:bCs/>
        </w:rPr>
        <w:t>Chairman Caron</w:t>
      </w:r>
      <w:r w:rsidRPr="00385547">
        <w:rPr>
          <w:rFonts w:cstheme="minorHAnsi"/>
          <w:b/>
          <w:bCs/>
        </w:rPr>
        <w:t xml:space="preserve">.  The motion passed </w:t>
      </w:r>
      <w:r w:rsidR="008E7DFF">
        <w:rPr>
          <w:rFonts w:cstheme="minorHAnsi"/>
          <w:b/>
          <w:bCs/>
        </w:rPr>
        <w:t>2</w:t>
      </w:r>
      <w:r w:rsidRPr="00385547">
        <w:rPr>
          <w:rFonts w:cstheme="minorHAnsi"/>
          <w:b/>
          <w:bCs/>
        </w:rPr>
        <w:t>-0-0.</w:t>
      </w:r>
    </w:p>
    <w:p w14:paraId="5C2DD399" w14:textId="4F9180A6"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30974302"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quarterly accounts payable checks: January - $689,231.50, February - $594,207.01, and March - $658,237.93.</w:t>
      </w:r>
    </w:p>
    <w:p w14:paraId="5F787E10" w14:textId="19498DD5"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quarterly accounts payable check registers as presented;</w:t>
      </w:r>
      <w:r w:rsidRPr="00385547">
        <w:rPr>
          <w:rFonts w:cstheme="minorHAnsi"/>
          <w:b/>
          <w:bCs/>
        </w:rPr>
        <w:t xml:space="preserve"> seconded by </w:t>
      </w:r>
      <w:r>
        <w:rPr>
          <w:rFonts w:cstheme="minorHAnsi"/>
          <w:b/>
          <w:bCs/>
        </w:rPr>
        <w:t>Chairman Caron</w:t>
      </w:r>
      <w:r w:rsidRPr="00385547">
        <w:rPr>
          <w:rFonts w:cstheme="minorHAnsi"/>
          <w:b/>
          <w:bCs/>
        </w:rPr>
        <w:t xml:space="preserve">.  </w:t>
      </w:r>
    </w:p>
    <w:p w14:paraId="5F1CF6F8" w14:textId="09694C47" w:rsidR="00400C60" w:rsidRDefault="00400C60" w:rsidP="00862A29">
      <w:pPr>
        <w:jc w:val="both"/>
        <w:rPr>
          <w:rFonts w:cstheme="minorHAnsi"/>
        </w:rPr>
      </w:pPr>
      <w:r>
        <w:rPr>
          <w:rFonts w:cstheme="minorHAnsi"/>
        </w:rPr>
        <w:t>Discussion: Mr. Nigrello noted these payments included school (EKES and the Cooperative School District), NH Motor Vehicles, and bond payments.</w:t>
      </w:r>
    </w:p>
    <w:p w14:paraId="2C6AA890" w14:textId="670426CF" w:rsidR="00400C60" w:rsidRDefault="00400C60" w:rsidP="00400C60">
      <w:pPr>
        <w:pBdr>
          <w:top w:val="single" w:sz="4" w:space="1" w:color="auto"/>
          <w:left w:val="single" w:sz="4" w:space="4" w:color="auto"/>
          <w:bottom w:val="single" w:sz="4" w:space="1" w:color="auto"/>
          <w:right w:val="single" w:sz="4" w:space="4" w:color="auto"/>
        </w:pBdr>
        <w:jc w:val="both"/>
        <w:rPr>
          <w:rFonts w:cstheme="minorHAnsi"/>
          <w:b/>
          <w:bCs/>
          <w:i/>
          <w:iCs/>
        </w:rPr>
      </w:pPr>
      <w:r>
        <w:rPr>
          <w:rFonts w:cstheme="minorHAnsi"/>
          <w:b/>
          <w:bCs/>
        </w:rPr>
        <w:t xml:space="preserve">VOTE: </w:t>
      </w:r>
      <w:r w:rsidRPr="00385547">
        <w:rPr>
          <w:rFonts w:cstheme="minorHAnsi"/>
          <w:b/>
          <w:bCs/>
        </w:rPr>
        <w:t xml:space="preserve">The motion passed </w:t>
      </w:r>
      <w:r>
        <w:rPr>
          <w:rFonts w:cstheme="minorHAnsi"/>
          <w:b/>
          <w:bCs/>
        </w:rPr>
        <w:t>2</w:t>
      </w:r>
      <w:r w:rsidRPr="00385547">
        <w:rPr>
          <w:rFonts w:cstheme="minorHAnsi"/>
          <w:b/>
          <w:bCs/>
        </w:rPr>
        <w:t>-0-0.</w:t>
      </w:r>
    </w:p>
    <w:p w14:paraId="41D8F6CA" w14:textId="1F715323" w:rsidR="00C80F24" w:rsidRDefault="00C80F24" w:rsidP="00862A29">
      <w:pPr>
        <w:jc w:val="both"/>
        <w:rPr>
          <w:rFonts w:cstheme="minorHAnsi"/>
        </w:rPr>
      </w:pPr>
      <w:r w:rsidRPr="00C80F24">
        <w:rPr>
          <w:rFonts w:cstheme="minorHAnsi"/>
        </w:rPr>
        <w:t xml:space="preserve">Chairman </w:t>
      </w:r>
      <w:r w:rsidR="00632E5C">
        <w:rPr>
          <w:rFonts w:cstheme="minorHAnsi"/>
        </w:rPr>
        <w:t>Caron</w:t>
      </w:r>
      <w:r w:rsidRPr="00C80F24">
        <w:rPr>
          <w:rFonts w:cstheme="minorHAnsi"/>
        </w:rPr>
        <w:t xml:space="preserve"> presented, for board review and questions, the </w:t>
      </w:r>
      <w:bookmarkStart w:id="1" w:name="_Hlk132657001"/>
      <w:r w:rsidR="00400C60">
        <w:rPr>
          <w:rFonts w:cstheme="minorHAnsi"/>
        </w:rPr>
        <w:t>April 7</w:t>
      </w:r>
      <w:r w:rsidR="00632E5C">
        <w:rPr>
          <w:rFonts w:cstheme="minorHAnsi"/>
        </w:rPr>
        <w:t xml:space="preserve">, </w:t>
      </w:r>
      <w:proofErr w:type="gramStart"/>
      <w:r w:rsidR="00632E5C">
        <w:rPr>
          <w:rFonts w:cstheme="minorHAnsi"/>
        </w:rPr>
        <w:t>2023</w:t>
      </w:r>
      <w:proofErr w:type="gramEnd"/>
      <w:r w:rsidRPr="00C80F24">
        <w:rPr>
          <w:rFonts w:cstheme="minorHAnsi"/>
        </w:rPr>
        <w:t xml:space="preserve"> </w:t>
      </w:r>
      <w:r>
        <w:rPr>
          <w:rFonts w:cstheme="minorHAnsi"/>
        </w:rPr>
        <w:t>accounts payable</w:t>
      </w:r>
      <w:r w:rsidRPr="00C80F24">
        <w:rPr>
          <w:rFonts w:cstheme="minorHAnsi"/>
        </w:rPr>
        <w:t xml:space="preserve"> register</w:t>
      </w:r>
      <w:r w:rsidR="00632E5C">
        <w:rPr>
          <w:rFonts w:cstheme="minorHAnsi"/>
        </w:rPr>
        <w:t xml:space="preserve"> in the amount of </w:t>
      </w:r>
      <w:bookmarkStart w:id="2" w:name="_Hlk129972056"/>
      <w:r w:rsidR="00632E5C">
        <w:rPr>
          <w:rFonts w:cstheme="minorHAnsi"/>
        </w:rPr>
        <w:t>$</w:t>
      </w:r>
      <w:bookmarkEnd w:id="2"/>
      <w:r w:rsidR="00400C60">
        <w:rPr>
          <w:rFonts w:cstheme="minorHAnsi"/>
        </w:rPr>
        <w:t>18,523.75</w:t>
      </w:r>
      <w:bookmarkEnd w:id="1"/>
      <w:r w:rsidR="00632E5C">
        <w:rPr>
          <w:rFonts w:cstheme="minorHAnsi"/>
        </w:rPr>
        <w:t>.</w:t>
      </w:r>
    </w:p>
    <w:p w14:paraId="17FC0CF6" w14:textId="1041F747"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bookmarkStart w:id="3" w:name="_Hlk126004995"/>
      <w:r w:rsidRPr="00385547">
        <w:rPr>
          <w:rFonts w:cstheme="minorHAnsi"/>
          <w:b/>
          <w:bCs/>
        </w:rPr>
        <w:t xml:space="preserve">MOTION: </w:t>
      </w:r>
      <w:r>
        <w:rPr>
          <w:rFonts w:cstheme="minorHAnsi"/>
          <w:b/>
          <w:bCs/>
        </w:rPr>
        <w:t xml:space="preserve">Mr. </w:t>
      </w:r>
      <w:r w:rsidR="00400C60">
        <w:rPr>
          <w:rFonts w:cstheme="minorHAnsi"/>
          <w:b/>
          <w:bCs/>
        </w:rPr>
        <w:t>Nigrello</w:t>
      </w:r>
      <w:r w:rsidRPr="00385547">
        <w:rPr>
          <w:rFonts w:cstheme="minorHAnsi"/>
          <w:b/>
          <w:bCs/>
        </w:rPr>
        <w:t xml:space="preserve"> motioned to </w:t>
      </w:r>
      <w:r>
        <w:rPr>
          <w:rFonts w:cstheme="minorHAnsi"/>
          <w:b/>
          <w:bCs/>
        </w:rPr>
        <w:t xml:space="preserve">approve and sign the accounts payable check register dated </w:t>
      </w:r>
      <w:r w:rsidR="00400C60" w:rsidRPr="00400C60">
        <w:rPr>
          <w:rFonts w:cstheme="minorHAnsi"/>
          <w:b/>
          <w:bCs/>
        </w:rPr>
        <w:t xml:space="preserve">April 7, </w:t>
      </w:r>
      <w:proofErr w:type="gramStart"/>
      <w:r w:rsidR="00400C60" w:rsidRPr="00400C60">
        <w:rPr>
          <w:rFonts w:cstheme="minorHAnsi"/>
          <w:b/>
          <w:bCs/>
        </w:rPr>
        <w:t>2023</w:t>
      </w:r>
      <w:proofErr w:type="gramEnd"/>
      <w:r w:rsidR="00400C60" w:rsidRPr="00400C60">
        <w:rPr>
          <w:rFonts w:cstheme="minorHAnsi"/>
          <w:b/>
          <w:bCs/>
        </w:rPr>
        <w:t xml:space="preserve"> in the amount of $18,523.75</w:t>
      </w:r>
      <w:r>
        <w:rPr>
          <w:rFonts w:cstheme="minorHAnsi"/>
          <w:b/>
          <w:bCs/>
        </w:rPr>
        <w:t>;</w:t>
      </w:r>
      <w:r w:rsidRPr="00385547">
        <w:rPr>
          <w:rFonts w:cstheme="minorHAnsi"/>
          <w:b/>
          <w:bCs/>
        </w:rPr>
        <w:t xml:space="preserve"> seconded by </w:t>
      </w:r>
      <w:r w:rsidR="00400C60">
        <w:rPr>
          <w:rFonts w:cstheme="minorHAnsi"/>
          <w:b/>
          <w:bCs/>
        </w:rPr>
        <w:t>Chairman Caron</w:t>
      </w:r>
      <w:r w:rsidRPr="00385547">
        <w:rPr>
          <w:rFonts w:cstheme="minorHAnsi"/>
          <w:b/>
          <w:bCs/>
        </w:rPr>
        <w:t xml:space="preserve">.  The motion passed </w:t>
      </w:r>
      <w:r w:rsidR="00400C60">
        <w:rPr>
          <w:rFonts w:cstheme="minorHAnsi"/>
          <w:b/>
          <w:bCs/>
        </w:rPr>
        <w:t>2</w:t>
      </w:r>
      <w:r w:rsidRPr="00385547">
        <w:rPr>
          <w:rFonts w:cstheme="minorHAnsi"/>
          <w:b/>
          <w:bCs/>
        </w:rPr>
        <w:t>-0-0.</w:t>
      </w:r>
    </w:p>
    <w:p w14:paraId="0890EB33" w14:textId="0D77675C" w:rsidR="00A02C0C" w:rsidRDefault="00A02C0C" w:rsidP="00A02C0C">
      <w:pPr>
        <w:jc w:val="both"/>
        <w:rPr>
          <w:rFonts w:cstheme="minorHAnsi"/>
        </w:rPr>
      </w:pPr>
      <w:bookmarkStart w:id="4" w:name="_Hlk126007331"/>
      <w:bookmarkEnd w:id="3"/>
      <w:r w:rsidRPr="00C80F24">
        <w:rPr>
          <w:rFonts w:cstheme="minorHAnsi"/>
        </w:rPr>
        <w:t xml:space="preserve">Chairman </w:t>
      </w:r>
      <w:r>
        <w:rPr>
          <w:rFonts w:cstheme="minorHAnsi"/>
        </w:rPr>
        <w:t>Caron</w:t>
      </w:r>
      <w:r w:rsidRPr="00C80F24">
        <w:rPr>
          <w:rFonts w:cstheme="minorHAnsi"/>
        </w:rPr>
        <w:t xml:space="preserve"> presented, for board review and questions, the </w:t>
      </w:r>
      <w:r w:rsidR="00400C60">
        <w:rPr>
          <w:rFonts w:cstheme="minorHAnsi"/>
        </w:rPr>
        <w:t>April 12</w:t>
      </w:r>
      <w:r>
        <w:rPr>
          <w:rFonts w:cstheme="minorHAnsi"/>
        </w:rPr>
        <w:t xml:space="preserve">, </w:t>
      </w:r>
      <w:proofErr w:type="gramStart"/>
      <w:r>
        <w:rPr>
          <w:rFonts w:cstheme="minorHAnsi"/>
        </w:rPr>
        <w:t>2023</w:t>
      </w:r>
      <w:proofErr w:type="gramEnd"/>
      <w:r w:rsidRPr="00C80F24">
        <w:rPr>
          <w:rFonts w:cstheme="minorHAnsi"/>
        </w:rPr>
        <w:t xml:space="preserve"> </w:t>
      </w:r>
      <w:r>
        <w:rPr>
          <w:rFonts w:cstheme="minorHAnsi"/>
        </w:rPr>
        <w:t>accounts payable</w:t>
      </w:r>
      <w:r w:rsidRPr="00C80F24">
        <w:rPr>
          <w:rFonts w:cstheme="minorHAnsi"/>
        </w:rPr>
        <w:t xml:space="preserve"> register</w:t>
      </w:r>
      <w:r>
        <w:rPr>
          <w:rFonts w:cstheme="minorHAnsi"/>
        </w:rPr>
        <w:t xml:space="preserve"> in the amount of $</w:t>
      </w:r>
      <w:bookmarkStart w:id="5" w:name="_Hlk132657083"/>
      <w:r w:rsidR="00400C60">
        <w:rPr>
          <w:rFonts w:cstheme="minorHAnsi"/>
        </w:rPr>
        <w:t>48,417.99</w:t>
      </w:r>
      <w:bookmarkEnd w:id="5"/>
      <w:r>
        <w:rPr>
          <w:rFonts w:cstheme="minorHAnsi"/>
        </w:rPr>
        <w:t>.</w:t>
      </w:r>
    </w:p>
    <w:p w14:paraId="3A9BC278" w14:textId="42392C71" w:rsidR="00A02C0C" w:rsidRPr="00385547" w:rsidRDefault="00A02C0C" w:rsidP="00A02C0C">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accounts payable check register dated </w:t>
      </w:r>
      <w:r w:rsidR="00400C60">
        <w:rPr>
          <w:rFonts w:cstheme="minorHAnsi"/>
          <w:b/>
          <w:bCs/>
        </w:rPr>
        <w:t>April 12</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Pr="00632E5C">
        <w:rPr>
          <w:rFonts w:cstheme="minorHAnsi"/>
          <w:b/>
          <w:bCs/>
        </w:rPr>
        <w:t>$</w:t>
      </w:r>
      <w:r w:rsidR="00400C60" w:rsidRPr="00400C60">
        <w:rPr>
          <w:rFonts w:cstheme="minorHAnsi"/>
          <w:b/>
          <w:bCs/>
        </w:rPr>
        <w:t>48,417.99</w:t>
      </w:r>
      <w:r>
        <w:rPr>
          <w:rFonts w:cstheme="minorHAnsi"/>
          <w:b/>
          <w:bCs/>
        </w:rPr>
        <w:t>;</w:t>
      </w:r>
      <w:r w:rsidRPr="00385547">
        <w:rPr>
          <w:rFonts w:cstheme="minorHAnsi"/>
          <w:b/>
          <w:bCs/>
        </w:rPr>
        <w:t xml:space="preserve"> seconded by </w:t>
      </w:r>
      <w:r w:rsidR="00400C60">
        <w:rPr>
          <w:rFonts w:cstheme="minorHAnsi"/>
          <w:b/>
          <w:bCs/>
        </w:rPr>
        <w:t>Chairman Caron</w:t>
      </w:r>
      <w:r w:rsidRPr="00385547">
        <w:rPr>
          <w:rFonts w:cstheme="minorHAnsi"/>
          <w:b/>
          <w:bCs/>
        </w:rPr>
        <w:t xml:space="preserve">.  The motion passed </w:t>
      </w:r>
      <w:r w:rsidR="00400C60">
        <w:rPr>
          <w:rFonts w:cstheme="minorHAnsi"/>
          <w:b/>
          <w:bCs/>
        </w:rPr>
        <w:t>2</w:t>
      </w:r>
      <w:r w:rsidRPr="00385547">
        <w:rPr>
          <w:rFonts w:cstheme="minorHAnsi"/>
          <w:b/>
          <w:bCs/>
        </w:rPr>
        <w:t>-0-0.</w:t>
      </w:r>
    </w:p>
    <w:p w14:paraId="49E2852E" w14:textId="1B0B3D60"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the </w:t>
      </w:r>
      <w:r>
        <w:rPr>
          <w:rFonts w:cstheme="minorHAnsi"/>
        </w:rPr>
        <w:t xml:space="preserve">April 13, </w:t>
      </w:r>
      <w:proofErr w:type="gramStart"/>
      <w:r>
        <w:rPr>
          <w:rFonts w:cstheme="minorHAnsi"/>
        </w:rPr>
        <w:t>2023</w:t>
      </w:r>
      <w:proofErr w:type="gramEnd"/>
      <w:r w:rsidRPr="00C80F24">
        <w:rPr>
          <w:rFonts w:cstheme="minorHAnsi"/>
        </w:rPr>
        <w:t xml:space="preserve"> </w:t>
      </w:r>
      <w:r>
        <w:rPr>
          <w:rFonts w:cstheme="minorHAnsi"/>
        </w:rPr>
        <w:t>accounts payable</w:t>
      </w:r>
      <w:r w:rsidRPr="00C80F24">
        <w:rPr>
          <w:rFonts w:cstheme="minorHAnsi"/>
        </w:rPr>
        <w:t xml:space="preserve"> register</w:t>
      </w:r>
      <w:r>
        <w:rPr>
          <w:rFonts w:cstheme="minorHAnsi"/>
        </w:rPr>
        <w:t xml:space="preserve"> in the amount of $8,258.40.</w:t>
      </w:r>
    </w:p>
    <w:p w14:paraId="121BFFAB" w14:textId="620B0D6E"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accounts payable check register dated April 13, </w:t>
      </w:r>
      <w:proofErr w:type="gramStart"/>
      <w:r>
        <w:rPr>
          <w:rFonts w:cstheme="minorHAnsi"/>
          <w:b/>
          <w:bCs/>
        </w:rPr>
        <w:t>2023</w:t>
      </w:r>
      <w:proofErr w:type="gramEnd"/>
      <w:r>
        <w:rPr>
          <w:rFonts w:cstheme="minorHAnsi"/>
          <w:b/>
          <w:bCs/>
        </w:rPr>
        <w:t xml:space="preserve"> in the amount of </w:t>
      </w:r>
      <w:r w:rsidRPr="00632E5C">
        <w:rPr>
          <w:rFonts w:cstheme="minorHAnsi"/>
          <w:b/>
          <w:bCs/>
        </w:rPr>
        <w:t>$</w:t>
      </w:r>
      <w:r w:rsidRPr="00400C60">
        <w:rPr>
          <w:rFonts w:cstheme="minorHAnsi"/>
          <w:b/>
          <w:bCs/>
        </w:rPr>
        <w:t>8,</w:t>
      </w:r>
      <w:r>
        <w:rPr>
          <w:rFonts w:cstheme="minorHAnsi"/>
          <w:b/>
          <w:bCs/>
        </w:rPr>
        <w:t>258.40;</w:t>
      </w:r>
      <w:r w:rsidRPr="00385547">
        <w:rPr>
          <w:rFonts w:cstheme="minorHAnsi"/>
          <w:b/>
          <w:bCs/>
        </w:rPr>
        <w:t xml:space="preserve"> seconded by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614D9DF2" w14:textId="18BA12AF" w:rsidR="00632E5C" w:rsidRDefault="00632E5C" w:rsidP="002E5834">
      <w:pPr>
        <w:jc w:val="both"/>
        <w:rPr>
          <w:rFonts w:cstheme="minorHAnsi"/>
          <w:b/>
          <w:bCs/>
          <w:i/>
          <w:iCs/>
        </w:rPr>
      </w:pPr>
      <w:r>
        <w:rPr>
          <w:rFonts w:cstheme="minorHAnsi"/>
          <w:b/>
          <w:bCs/>
          <w:i/>
          <w:iCs/>
        </w:rPr>
        <w:t>Payroll Registers</w:t>
      </w:r>
    </w:p>
    <w:p w14:paraId="18A66744" w14:textId="3DAF79D1" w:rsidR="00632E5C" w:rsidRDefault="00632E5C" w:rsidP="002E5834">
      <w:pPr>
        <w:jc w:val="both"/>
        <w:rPr>
          <w:rFonts w:cstheme="minorHAnsi"/>
        </w:rPr>
      </w:pPr>
      <w:r>
        <w:rPr>
          <w:rFonts w:cstheme="minorHAnsi"/>
        </w:rPr>
        <w:lastRenderedPageBreak/>
        <w:t>Chairman Caron presented, for board review and questions, the following payroll registers:</w:t>
      </w:r>
    </w:p>
    <w:p w14:paraId="0CDA149D" w14:textId="50C873B2" w:rsidR="00654057" w:rsidRDefault="00ED10C0" w:rsidP="002E5834">
      <w:pPr>
        <w:jc w:val="both"/>
        <w:rPr>
          <w:rFonts w:cstheme="minorHAnsi"/>
        </w:rPr>
      </w:pPr>
      <w:r>
        <w:rPr>
          <w:rFonts w:cstheme="minorHAnsi"/>
        </w:rPr>
        <w:t>April 7</w:t>
      </w:r>
      <w:r w:rsidR="00654057">
        <w:rPr>
          <w:rFonts w:cstheme="minorHAnsi"/>
        </w:rPr>
        <w:t>, 2023</w:t>
      </w:r>
      <w:r>
        <w:rPr>
          <w:rFonts w:cstheme="minorHAnsi"/>
        </w:rPr>
        <w:t xml:space="preserve"> (Retro Pay)</w:t>
      </w:r>
      <w:r w:rsidR="00654057">
        <w:rPr>
          <w:rFonts w:cstheme="minorHAnsi"/>
        </w:rPr>
        <w:t xml:space="preserve"> - $</w:t>
      </w:r>
      <w:r>
        <w:rPr>
          <w:rFonts w:cstheme="minorHAnsi"/>
        </w:rPr>
        <w:t>18,795.56</w:t>
      </w:r>
    </w:p>
    <w:p w14:paraId="2BCD07FF" w14:textId="5E3DE4B2"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w:t>
      </w:r>
      <w:r w:rsidR="00ED10C0">
        <w:rPr>
          <w:rFonts w:cstheme="minorHAnsi"/>
          <w:b/>
          <w:bCs/>
        </w:rPr>
        <w:t>Nigrello</w:t>
      </w:r>
      <w:r w:rsidRPr="00385547">
        <w:rPr>
          <w:rFonts w:cstheme="minorHAnsi"/>
          <w:b/>
          <w:bCs/>
        </w:rPr>
        <w:t xml:space="preserve"> 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ED10C0">
        <w:rPr>
          <w:rFonts w:cstheme="minorHAnsi"/>
          <w:b/>
          <w:bCs/>
        </w:rPr>
        <w:t>April 7</w:t>
      </w:r>
      <w:r>
        <w:rPr>
          <w:rFonts w:cstheme="minorHAnsi"/>
          <w:b/>
          <w:bCs/>
        </w:rPr>
        <w:t>, 2023 ($</w:t>
      </w:r>
      <w:r w:rsidR="00ED10C0">
        <w:rPr>
          <w:rFonts w:cstheme="minorHAnsi"/>
          <w:b/>
          <w:bCs/>
        </w:rPr>
        <w:t>18,975.56</w:t>
      </w:r>
      <w:r>
        <w:rPr>
          <w:rFonts w:cstheme="minorHAnsi"/>
          <w:b/>
          <w:bCs/>
        </w:rPr>
        <w:t>);</w:t>
      </w:r>
      <w:r w:rsidRPr="00385547">
        <w:rPr>
          <w:rFonts w:cstheme="minorHAnsi"/>
          <w:b/>
          <w:bCs/>
        </w:rPr>
        <w:t xml:space="preserve"> seconded by </w:t>
      </w:r>
      <w:r w:rsidR="00ED10C0">
        <w:rPr>
          <w:rFonts w:cstheme="minorHAnsi"/>
          <w:b/>
          <w:bCs/>
        </w:rPr>
        <w:t>Chairman Caron</w:t>
      </w:r>
      <w:r w:rsidRPr="00385547">
        <w:rPr>
          <w:rFonts w:cstheme="minorHAnsi"/>
          <w:b/>
          <w:bCs/>
        </w:rPr>
        <w:t xml:space="preserve">.  </w:t>
      </w:r>
      <w:r w:rsidR="00ED10C0" w:rsidRPr="00385547">
        <w:rPr>
          <w:rFonts w:cstheme="minorHAnsi"/>
          <w:b/>
          <w:bCs/>
        </w:rPr>
        <w:t xml:space="preserve">The motion passed </w:t>
      </w:r>
      <w:r w:rsidR="00ED10C0">
        <w:rPr>
          <w:rFonts w:cstheme="minorHAnsi"/>
          <w:b/>
          <w:bCs/>
        </w:rPr>
        <w:t>2</w:t>
      </w:r>
      <w:r w:rsidR="00ED10C0" w:rsidRPr="00385547">
        <w:rPr>
          <w:rFonts w:cstheme="minorHAnsi"/>
          <w:b/>
          <w:bCs/>
        </w:rPr>
        <w:t>-0-0.</w:t>
      </w:r>
    </w:p>
    <w:p w14:paraId="37C326E7" w14:textId="7CCBBC94" w:rsidR="00ED10C0" w:rsidRDefault="00ED10C0" w:rsidP="00ED10C0">
      <w:pPr>
        <w:jc w:val="both"/>
        <w:rPr>
          <w:rFonts w:cstheme="minorHAnsi"/>
        </w:rPr>
      </w:pPr>
      <w:r>
        <w:rPr>
          <w:rFonts w:cstheme="minorHAnsi"/>
        </w:rPr>
        <w:t>April 14, 2023 - $37,472.63</w:t>
      </w:r>
    </w:p>
    <w:p w14:paraId="54B83233" w14:textId="61382C50" w:rsidR="00ED10C0" w:rsidRPr="00385547"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payroll register of April 14, 2023 ($37,472.63);</w:t>
      </w:r>
      <w:r w:rsidRPr="00385547">
        <w:rPr>
          <w:rFonts w:cstheme="minorHAnsi"/>
          <w:b/>
          <w:bCs/>
        </w:rPr>
        <w:t xml:space="preserve"> seconded by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3C2C2F1B" w:rsidR="002E5834" w:rsidRDefault="002E5834" w:rsidP="00654057">
      <w:pPr>
        <w:jc w:val="both"/>
        <w:rPr>
          <w:rFonts w:cstheme="minorHAnsi"/>
        </w:rPr>
      </w:pPr>
      <w:r>
        <w:rPr>
          <w:rFonts w:cstheme="minorHAnsi"/>
        </w:rPr>
        <w:t xml:space="preserve">Chairman </w:t>
      </w:r>
      <w:r w:rsidR="00654057">
        <w:rPr>
          <w:rFonts w:cstheme="minorHAnsi"/>
        </w:rPr>
        <w:t>Caron</w:t>
      </w:r>
      <w:r>
        <w:rPr>
          <w:rFonts w:cstheme="minorHAnsi"/>
        </w:rPr>
        <w:t xml:space="preserve"> presented, for board review and questions, the following police special detail payroll register </w:t>
      </w:r>
      <w:r w:rsidR="00654057">
        <w:rPr>
          <w:rFonts w:cstheme="minorHAnsi"/>
        </w:rPr>
        <w:t xml:space="preserve">dated </w:t>
      </w:r>
      <w:r w:rsidR="00ED10C0">
        <w:rPr>
          <w:rFonts w:cstheme="minorHAnsi"/>
        </w:rPr>
        <w:t>April 6</w:t>
      </w:r>
      <w:r w:rsidR="00654057">
        <w:rPr>
          <w:rFonts w:cstheme="minorHAnsi"/>
        </w:rPr>
        <w:t xml:space="preserve">, </w:t>
      </w:r>
      <w:proofErr w:type="gramStart"/>
      <w:r w:rsidR="00654057">
        <w:rPr>
          <w:rFonts w:cstheme="minorHAnsi"/>
        </w:rPr>
        <w:t>2023</w:t>
      </w:r>
      <w:proofErr w:type="gramEnd"/>
      <w:r w:rsidR="00654057">
        <w:rPr>
          <w:rFonts w:cstheme="minorHAnsi"/>
        </w:rPr>
        <w:t xml:space="preserve"> in the amount of $</w:t>
      </w:r>
      <w:r w:rsidR="00ED10C0">
        <w:rPr>
          <w:rFonts w:cstheme="minorHAnsi"/>
        </w:rPr>
        <w:t>1,210</w:t>
      </w:r>
      <w:r w:rsidR="00654057">
        <w:rPr>
          <w:rFonts w:cstheme="minorHAnsi"/>
        </w:rPr>
        <w:t>.00.</w:t>
      </w:r>
    </w:p>
    <w:p w14:paraId="23997308" w14:textId="30A09FED"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6" w:name="_Hlk126160141"/>
      <w:r>
        <w:rPr>
          <w:rFonts w:cstheme="minorHAnsi"/>
          <w:b/>
          <w:bCs/>
        </w:rPr>
        <w:t xml:space="preserve">MOTION: </w:t>
      </w:r>
      <w:r w:rsidR="0010118F">
        <w:rPr>
          <w:rFonts w:cstheme="minorHAnsi"/>
          <w:b/>
          <w:bCs/>
        </w:rPr>
        <w:t xml:space="preserve">Mr. </w:t>
      </w:r>
      <w:r w:rsidR="00A02C0C">
        <w:rPr>
          <w:rFonts w:cstheme="minorHAnsi"/>
          <w:b/>
          <w:bCs/>
        </w:rPr>
        <w:t xml:space="preserve">Nigrello </w:t>
      </w:r>
      <w:r>
        <w:rPr>
          <w:rFonts w:cstheme="minorHAnsi"/>
          <w:b/>
          <w:bCs/>
        </w:rPr>
        <w:t xml:space="preserve">motioned to approve and sign the police special detail payroll check register dated </w:t>
      </w:r>
      <w:r w:rsidR="00ED10C0">
        <w:rPr>
          <w:rFonts w:cstheme="minorHAnsi"/>
          <w:b/>
          <w:bCs/>
        </w:rPr>
        <w:t xml:space="preserve">April </w:t>
      </w:r>
      <w:r w:rsidR="00A02C0C">
        <w:rPr>
          <w:rFonts w:cstheme="minorHAnsi"/>
          <w:b/>
          <w:bCs/>
        </w:rPr>
        <w:t>6</w:t>
      </w:r>
      <w:r w:rsidR="00654057" w:rsidRPr="00654057">
        <w:rPr>
          <w:rFonts w:cstheme="minorHAnsi"/>
          <w:b/>
          <w:bCs/>
        </w:rPr>
        <w:t xml:space="preserve">, </w:t>
      </w:r>
      <w:proofErr w:type="gramStart"/>
      <w:r w:rsidR="00654057" w:rsidRPr="00654057">
        <w:rPr>
          <w:rFonts w:cstheme="minorHAnsi"/>
          <w:b/>
          <w:bCs/>
        </w:rPr>
        <w:t>2023</w:t>
      </w:r>
      <w:proofErr w:type="gramEnd"/>
      <w:r w:rsidR="00654057" w:rsidRPr="00654057">
        <w:rPr>
          <w:rFonts w:cstheme="minorHAnsi"/>
          <w:b/>
          <w:bCs/>
        </w:rPr>
        <w:t xml:space="preserve"> in the amount of $</w:t>
      </w:r>
      <w:r w:rsidR="00ED10C0">
        <w:rPr>
          <w:rFonts w:cstheme="minorHAnsi"/>
          <w:b/>
          <w:bCs/>
        </w:rPr>
        <w:t>1,210</w:t>
      </w:r>
      <w:r w:rsidR="00654057" w:rsidRPr="00654057">
        <w:rPr>
          <w:rFonts w:cstheme="minorHAnsi"/>
          <w:b/>
          <w:bCs/>
        </w:rPr>
        <w:t>.00</w:t>
      </w:r>
      <w:r w:rsidR="004A59AF">
        <w:rPr>
          <w:rFonts w:cstheme="minorHAnsi"/>
          <w:b/>
          <w:bCs/>
        </w:rPr>
        <w:t>;</w:t>
      </w:r>
      <w:r>
        <w:rPr>
          <w:rFonts w:cstheme="minorHAnsi"/>
          <w:b/>
          <w:bCs/>
        </w:rPr>
        <w:t xml:space="preserve"> seconded by </w:t>
      </w:r>
      <w:r w:rsidR="00ED10C0">
        <w:rPr>
          <w:rFonts w:cstheme="minorHAnsi"/>
          <w:b/>
          <w:bCs/>
        </w:rPr>
        <w:t>Chairman Caron</w:t>
      </w:r>
      <w:r>
        <w:rPr>
          <w:rFonts w:cstheme="minorHAnsi"/>
          <w:b/>
          <w:bCs/>
        </w:rPr>
        <w:t xml:space="preserve">.  The motion passed </w:t>
      </w:r>
      <w:r w:rsidR="00ED10C0">
        <w:rPr>
          <w:rFonts w:cstheme="minorHAnsi"/>
          <w:b/>
          <w:bCs/>
        </w:rPr>
        <w:t>2</w:t>
      </w:r>
      <w:r>
        <w:rPr>
          <w:rFonts w:cstheme="minorHAnsi"/>
          <w:b/>
          <w:bCs/>
        </w:rPr>
        <w:t>-0-0.</w:t>
      </w:r>
      <w:bookmarkEnd w:id="6"/>
    </w:p>
    <w:p w14:paraId="30E2FA0C" w14:textId="77777777" w:rsidR="00ED10C0" w:rsidRDefault="00ED10C0" w:rsidP="00ED10C0">
      <w:pPr>
        <w:jc w:val="both"/>
        <w:rPr>
          <w:rFonts w:cstheme="minorHAnsi"/>
        </w:rPr>
      </w:pPr>
      <w:r>
        <w:rPr>
          <w:rFonts w:cstheme="minorHAnsi"/>
          <w:b/>
          <w:bCs/>
          <w:i/>
          <w:iCs/>
        </w:rPr>
        <w:t>Town Appointments</w:t>
      </w:r>
    </w:p>
    <w:p w14:paraId="14046E89" w14:textId="1320A002" w:rsidR="00ED10C0" w:rsidRDefault="00ED10C0" w:rsidP="00ED10C0">
      <w:pPr>
        <w:jc w:val="left"/>
        <w:rPr>
          <w:rFonts w:ascii="Calibri" w:eastAsia="Calibri" w:hAnsi="Calibri" w:cs="Calibri"/>
          <w14:ligatures w14:val="standardContextual"/>
        </w:rPr>
      </w:pPr>
      <w:r>
        <w:rPr>
          <w:rFonts w:ascii="Calibri" w:eastAsia="Calibri" w:hAnsi="Calibri" w:cs="Calibri"/>
          <w14:ligatures w14:val="standardContextual"/>
        </w:rPr>
        <w:t>Board members reviewed the appointment for J. Roby Day as Trustee of the Trust Funds Alternate for a 1-year term, noting his extensive experience as Trustee of the Trust Funds and knowledge of banking practices.</w:t>
      </w:r>
    </w:p>
    <w:p w14:paraId="72B519E7" w14:textId="77777777" w:rsidR="00ED10C0" w:rsidRDefault="00ED10C0" w:rsidP="00ED10C0">
      <w:pPr>
        <w:jc w:val="left"/>
        <w:rPr>
          <w:rFonts w:ascii="Calibri" w:eastAsia="Calibri" w:hAnsi="Calibri" w:cs="Calibri"/>
          <w14:ligatures w14:val="standardContextual"/>
        </w:rPr>
        <w:sectPr w:rsidR="00ED10C0" w:rsidSect="00111D66">
          <w:footerReference w:type="default" r:id="rId8"/>
          <w:type w:val="continuous"/>
          <w:pgSz w:w="12240" w:h="15840" w:code="1"/>
          <w:pgMar w:top="446" w:right="720" w:bottom="547" w:left="1008" w:header="360" w:footer="360" w:gutter="0"/>
          <w:cols w:space="720"/>
          <w:docGrid w:linePitch="360"/>
        </w:sectPr>
      </w:pPr>
    </w:p>
    <w:p w14:paraId="28AFA316" w14:textId="10C22870"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7" w:name="_Hlk131452595"/>
      <w:r w:rsidRPr="00385547">
        <w:rPr>
          <w:rFonts w:cstheme="minorHAnsi"/>
          <w:b/>
          <w:bCs/>
        </w:rPr>
        <w:t xml:space="preserve">MOTION: </w:t>
      </w:r>
      <w:r>
        <w:rPr>
          <w:rFonts w:cstheme="minorHAnsi"/>
          <w:b/>
          <w:bCs/>
        </w:rPr>
        <w:t>Mr. Nigrello motioned to appoint J. Roby Day as Trustee of the Trust Fund Alternate;</w:t>
      </w:r>
      <w:r w:rsidRPr="00385547">
        <w:rPr>
          <w:rFonts w:cstheme="minorHAnsi"/>
          <w:b/>
          <w:bCs/>
        </w:rPr>
        <w:t xml:space="preserve"> seconded by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bookmarkEnd w:id="7"/>
    <w:p w14:paraId="4497A93E" w14:textId="584BB8A7" w:rsidR="00A02C0C" w:rsidRDefault="00A02C0C" w:rsidP="00862A29">
      <w:pPr>
        <w:jc w:val="both"/>
        <w:rPr>
          <w:rFonts w:cstheme="minorHAnsi"/>
          <w:b/>
          <w:bCs/>
          <w:i/>
          <w:iCs/>
        </w:rPr>
      </w:pPr>
      <w:r>
        <w:rPr>
          <w:rFonts w:cstheme="minorHAnsi"/>
          <w:b/>
          <w:bCs/>
          <w:i/>
          <w:iCs/>
        </w:rPr>
        <w:t>Employee Change Forms</w:t>
      </w:r>
    </w:p>
    <w:p w14:paraId="48B7569B" w14:textId="32E2774B" w:rsidR="00C44035" w:rsidRDefault="00ED10C0" w:rsidP="00862A29">
      <w:pPr>
        <w:jc w:val="both"/>
        <w:rPr>
          <w:rFonts w:cstheme="minorHAnsi"/>
        </w:rPr>
      </w:pPr>
      <w:r>
        <w:rPr>
          <w:rFonts w:cstheme="minorHAnsi"/>
        </w:rPr>
        <w:t>Chairman Caron presented an employee change form to increase the pay for Mike Morin due to Mr. Morin’s new certifications (inspector, instructor, CDL license)</w:t>
      </w:r>
      <w:r w:rsidR="00C44035">
        <w:rPr>
          <w:rFonts w:cstheme="minorHAnsi"/>
        </w:rPr>
        <w:t xml:space="preserve">. </w:t>
      </w:r>
      <w:r>
        <w:rPr>
          <w:rFonts w:cstheme="minorHAnsi"/>
        </w:rPr>
        <w:t xml:space="preserve">He stated he would like the form </w:t>
      </w:r>
      <w:r w:rsidR="00B47333">
        <w:rPr>
          <w:rFonts w:cstheme="minorHAnsi"/>
        </w:rPr>
        <w:t>to</w:t>
      </w:r>
      <w:r>
        <w:rPr>
          <w:rFonts w:cstheme="minorHAnsi"/>
        </w:rPr>
        <w:t xml:space="preserve"> include the current rate of pay and the percentage of </w:t>
      </w:r>
      <w:r w:rsidR="00CA3CF2">
        <w:rPr>
          <w:rFonts w:cstheme="minorHAnsi"/>
        </w:rPr>
        <w:t>change.</w:t>
      </w:r>
      <w:r w:rsidR="00C44035">
        <w:rPr>
          <w:rFonts w:cstheme="minorHAnsi"/>
        </w:rPr>
        <w:t xml:space="preserve"> </w:t>
      </w:r>
    </w:p>
    <w:p w14:paraId="39DDE939" w14:textId="072203B5" w:rsidR="00C44035" w:rsidRDefault="00C44035" w:rsidP="00C4403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w:t>
      </w:r>
      <w:r w:rsidR="00CA3CF2">
        <w:rPr>
          <w:rFonts w:cstheme="minorHAnsi"/>
          <w:b/>
          <w:bCs/>
        </w:rPr>
        <w:t>to approve</w:t>
      </w:r>
      <w:r>
        <w:rPr>
          <w:rFonts w:cstheme="minorHAnsi"/>
          <w:b/>
          <w:bCs/>
        </w:rPr>
        <w:t xml:space="preserve"> the employee pay change</w:t>
      </w:r>
      <w:r w:rsidR="00CA3CF2">
        <w:rPr>
          <w:rFonts w:cstheme="minorHAnsi"/>
          <w:b/>
          <w:bCs/>
        </w:rPr>
        <w:t xml:space="preserve"> for Mike Morin</w:t>
      </w:r>
      <w:r>
        <w:rPr>
          <w:rFonts w:cstheme="minorHAnsi"/>
          <w:b/>
          <w:bCs/>
        </w:rPr>
        <w:t xml:space="preserve"> as presented; seconded by </w:t>
      </w:r>
      <w:r w:rsidR="00CA3CF2">
        <w:rPr>
          <w:rFonts w:cstheme="minorHAnsi"/>
          <w:b/>
          <w:bCs/>
        </w:rPr>
        <w:t>Chairman Caron</w:t>
      </w:r>
      <w:r>
        <w:rPr>
          <w:rFonts w:cstheme="minorHAnsi"/>
          <w:b/>
          <w:bCs/>
        </w:rPr>
        <w:t xml:space="preserve">.  The motion passed </w:t>
      </w:r>
      <w:r w:rsidR="00CA3CF2">
        <w:rPr>
          <w:rFonts w:cstheme="minorHAnsi"/>
          <w:b/>
          <w:bCs/>
        </w:rPr>
        <w:t>2</w:t>
      </w:r>
      <w:r>
        <w:rPr>
          <w:rFonts w:cstheme="minorHAnsi"/>
          <w:b/>
          <w:bCs/>
        </w:rPr>
        <w:t>-0-0.</w:t>
      </w:r>
    </w:p>
    <w:bookmarkEnd w:id="4"/>
    <w:p w14:paraId="123C8E46" w14:textId="1ED67856" w:rsidR="00C44035" w:rsidRDefault="00C44035" w:rsidP="00862A29">
      <w:pPr>
        <w:jc w:val="both"/>
        <w:rPr>
          <w:rFonts w:cstheme="minorHAnsi"/>
          <w:b/>
          <w:bCs/>
        </w:rPr>
      </w:pPr>
      <w:r>
        <w:rPr>
          <w:rFonts w:cstheme="minorHAnsi"/>
          <w:b/>
          <w:bCs/>
        </w:rPr>
        <w:t>CORRESPONDENCE</w:t>
      </w:r>
    </w:p>
    <w:p w14:paraId="79A7A449" w14:textId="2CF72D11" w:rsidR="00C44035" w:rsidRPr="00C44035" w:rsidRDefault="000C2BCD" w:rsidP="00862A29">
      <w:pPr>
        <w:jc w:val="both"/>
        <w:rPr>
          <w:rFonts w:cstheme="minorHAnsi"/>
          <w:b/>
          <w:bCs/>
          <w:i/>
          <w:iCs/>
        </w:rPr>
      </w:pPr>
      <w:r>
        <w:rPr>
          <w:rFonts w:cstheme="minorHAnsi"/>
          <w:b/>
          <w:bCs/>
          <w:i/>
          <w:iCs/>
        </w:rPr>
        <w:t>March Expense Report</w:t>
      </w:r>
    </w:p>
    <w:p w14:paraId="58AA58F7" w14:textId="028013F1" w:rsidR="00FD0892" w:rsidRDefault="000C2BCD" w:rsidP="00862A29">
      <w:pPr>
        <w:jc w:val="both"/>
        <w:rPr>
          <w:rFonts w:cstheme="minorHAnsi"/>
        </w:rPr>
      </w:pPr>
      <w:r>
        <w:rPr>
          <w:rFonts w:cstheme="minorHAnsi"/>
        </w:rPr>
        <w:t>Board members reviewed the March Expense Report noting</w:t>
      </w:r>
      <w:r w:rsidR="00FD0892">
        <w:rPr>
          <w:rFonts w:cstheme="minorHAnsi"/>
        </w:rPr>
        <w:t xml:space="preserve"> the Fire Department stipend</w:t>
      </w:r>
      <w:r w:rsidR="00B47333">
        <w:rPr>
          <w:rFonts w:cstheme="minorHAnsi"/>
        </w:rPr>
        <w:t>s</w:t>
      </w:r>
      <w:r w:rsidR="00FD0892">
        <w:rPr>
          <w:rFonts w:cstheme="minorHAnsi"/>
        </w:rPr>
        <w:t xml:space="preserve"> should be added to the report for tracking purposes and that there is only one item under budget – </w:t>
      </w:r>
      <w:r w:rsidR="00752FD1">
        <w:rPr>
          <w:rFonts w:cstheme="minorHAnsi"/>
        </w:rPr>
        <w:t xml:space="preserve">Fire Department </w:t>
      </w:r>
      <w:r w:rsidR="00FD0892">
        <w:rPr>
          <w:rFonts w:cstheme="minorHAnsi"/>
        </w:rPr>
        <w:t>clothing and dues and subscriptions</w:t>
      </w:r>
      <w:r w:rsidR="00CB416E">
        <w:rPr>
          <w:rFonts w:cstheme="minorHAnsi"/>
        </w:rPr>
        <w:t>.</w:t>
      </w:r>
      <w:r w:rsidR="00FD0892">
        <w:rPr>
          <w:rFonts w:cstheme="minorHAnsi"/>
        </w:rPr>
        <w:t xml:space="preserve">  Town Administrator Ruelle confirmed the pay increase for elected officials has been added to the budget.  Chairman Caron noted the overall end of March budget is at 71%.</w:t>
      </w:r>
    </w:p>
    <w:p w14:paraId="336FDFD9" w14:textId="3FC3F8D5" w:rsidR="00FD0892" w:rsidRDefault="00FD0892" w:rsidP="00862A29">
      <w:pPr>
        <w:jc w:val="both"/>
        <w:rPr>
          <w:rFonts w:cstheme="minorHAnsi"/>
          <w:b/>
          <w:bCs/>
          <w:i/>
          <w:iCs/>
        </w:rPr>
      </w:pPr>
      <w:r>
        <w:rPr>
          <w:rFonts w:cstheme="minorHAnsi"/>
          <w:b/>
          <w:bCs/>
          <w:i/>
          <w:iCs/>
        </w:rPr>
        <w:t>March Town Vehicle Report</w:t>
      </w:r>
    </w:p>
    <w:p w14:paraId="154AAEB0" w14:textId="555F8088" w:rsidR="00FD0892" w:rsidRDefault="00FD0892" w:rsidP="00862A29">
      <w:pPr>
        <w:jc w:val="both"/>
        <w:rPr>
          <w:rFonts w:cstheme="minorHAnsi"/>
        </w:rPr>
      </w:pPr>
      <w:r>
        <w:rPr>
          <w:rFonts w:cstheme="minorHAnsi"/>
        </w:rPr>
        <w:t>The board reviewed the Mileage Report which was compiled at board request.  No comments or action was taken.</w:t>
      </w:r>
    </w:p>
    <w:p w14:paraId="40DA532F" w14:textId="00740154" w:rsidR="00FD0892" w:rsidRPr="00FD0892" w:rsidRDefault="00FD0892" w:rsidP="00862A29">
      <w:pPr>
        <w:jc w:val="both"/>
        <w:rPr>
          <w:rFonts w:cstheme="minorHAnsi"/>
          <w:b/>
          <w:bCs/>
          <w:i/>
          <w:iCs/>
        </w:rPr>
      </w:pPr>
      <w:proofErr w:type="spellStart"/>
      <w:r w:rsidRPr="00FD0892">
        <w:rPr>
          <w:rFonts w:cstheme="minorHAnsi"/>
          <w:b/>
          <w:bCs/>
          <w:i/>
          <w:iCs/>
        </w:rPr>
        <w:t>Maplevale</w:t>
      </w:r>
      <w:proofErr w:type="spellEnd"/>
      <w:r w:rsidRPr="00FD0892">
        <w:rPr>
          <w:rFonts w:cstheme="minorHAnsi"/>
          <w:b/>
          <w:bCs/>
          <w:i/>
          <w:iCs/>
        </w:rPr>
        <w:t xml:space="preserve"> Farms – Deck Permit Penalty Fees</w:t>
      </w:r>
    </w:p>
    <w:p w14:paraId="7F9E10D0" w14:textId="2FE64F02" w:rsidR="0001665A" w:rsidRDefault="000B071B" w:rsidP="00862A29">
      <w:pPr>
        <w:jc w:val="both"/>
        <w:rPr>
          <w:rFonts w:cstheme="minorHAnsi"/>
        </w:rPr>
      </w:pPr>
      <w:r>
        <w:rPr>
          <w:rFonts w:cstheme="minorHAnsi"/>
        </w:rPr>
        <w:t xml:space="preserve">Building Inspector Kaiser reported </w:t>
      </w:r>
      <w:r w:rsidR="00B70929">
        <w:rPr>
          <w:rFonts w:cstheme="minorHAnsi"/>
        </w:rPr>
        <w:t xml:space="preserve">that </w:t>
      </w:r>
      <w:r>
        <w:rPr>
          <w:rFonts w:cstheme="minorHAnsi"/>
        </w:rPr>
        <w:t xml:space="preserve">66 decks at </w:t>
      </w:r>
      <w:proofErr w:type="spellStart"/>
      <w:r>
        <w:rPr>
          <w:rFonts w:cstheme="minorHAnsi"/>
        </w:rPr>
        <w:t>Maplevale</w:t>
      </w:r>
      <w:proofErr w:type="spellEnd"/>
      <w:r>
        <w:rPr>
          <w:rFonts w:cstheme="minorHAnsi"/>
        </w:rPr>
        <w:t xml:space="preserve"> Farms </w:t>
      </w:r>
      <w:r w:rsidR="00231747">
        <w:rPr>
          <w:rFonts w:cstheme="minorHAnsi"/>
        </w:rPr>
        <w:t xml:space="preserve">were demolished and rebuilt </w:t>
      </w:r>
      <w:r>
        <w:rPr>
          <w:rFonts w:cstheme="minorHAnsi"/>
        </w:rPr>
        <w:t xml:space="preserve">without </w:t>
      </w:r>
      <w:r w:rsidR="00B70929">
        <w:rPr>
          <w:rFonts w:cstheme="minorHAnsi"/>
        </w:rPr>
        <w:t xml:space="preserve">a building </w:t>
      </w:r>
      <w:r>
        <w:rPr>
          <w:rFonts w:cstheme="minorHAnsi"/>
        </w:rPr>
        <w:t xml:space="preserve">permit.  </w:t>
      </w:r>
      <w:r w:rsidR="00B70929">
        <w:rPr>
          <w:rFonts w:cstheme="minorHAnsi"/>
        </w:rPr>
        <w:t>Inspections were conducted</w:t>
      </w:r>
      <w:r>
        <w:rPr>
          <w:rFonts w:cstheme="minorHAnsi"/>
        </w:rPr>
        <w:t xml:space="preserve"> result</w:t>
      </w:r>
      <w:r w:rsidR="00B70929">
        <w:rPr>
          <w:rFonts w:cstheme="minorHAnsi"/>
        </w:rPr>
        <w:t>ing</w:t>
      </w:r>
      <w:r>
        <w:rPr>
          <w:rFonts w:cstheme="minorHAnsi"/>
        </w:rPr>
        <w:t xml:space="preserve"> in the discovery that the newly replaced decks were not code complian</w:t>
      </w:r>
      <w:r w:rsidR="00231747">
        <w:rPr>
          <w:rFonts w:cstheme="minorHAnsi"/>
        </w:rPr>
        <w:t>t</w:t>
      </w:r>
      <w:r w:rsidR="00B70929">
        <w:rPr>
          <w:rFonts w:cstheme="minorHAnsi"/>
        </w:rPr>
        <w:t>.</w:t>
      </w:r>
      <w:r>
        <w:rPr>
          <w:rFonts w:cstheme="minorHAnsi"/>
        </w:rPr>
        <w:t xml:space="preserve"> </w:t>
      </w:r>
      <w:r w:rsidR="00B70929">
        <w:rPr>
          <w:rFonts w:cstheme="minorHAnsi"/>
        </w:rPr>
        <w:t>He</w:t>
      </w:r>
      <w:r>
        <w:rPr>
          <w:rFonts w:cstheme="minorHAnsi"/>
        </w:rPr>
        <w:t xml:space="preserve"> has been working with a management company and the </w:t>
      </w:r>
      <w:r w:rsidR="00B70929">
        <w:rPr>
          <w:rFonts w:cstheme="minorHAnsi"/>
        </w:rPr>
        <w:t xml:space="preserve">condominium </w:t>
      </w:r>
      <w:r>
        <w:rPr>
          <w:rFonts w:cstheme="minorHAnsi"/>
        </w:rPr>
        <w:t>association to</w:t>
      </w:r>
      <w:r w:rsidR="00231747">
        <w:rPr>
          <w:rFonts w:cstheme="minorHAnsi"/>
        </w:rPr>
        <w:t xml:space="preserve"> remedy the matter.  This remedy included employing an independent engineer to inspect the decks</w:t>
      </w:r>
      <w:r w:rsidR="00B70929">
        <w:rPr>
          <w:rFonts w:cstheme="minorHAnsi"/>
        </w:rPr>
        <w:t>,</w:t>
      </w:r>
      <w:r w:rsidR="00231747">
        <w:rPr>
          <w:rFonts w:cstheme="minorHAnsi"/>
        </w:rPr>
        <w:t xml:space="preserve"> who concurred the newly installed decks needed to be replaced and </w:t>
      </w:r>
      <w:r w:rsidR="00752FD1">
        <w:rPr>
          <w:rFonts w:cstheme="minorHAnsi"/>
        </w:rPr>
        <w:t>re</w:t>
      </w:r>
      <w:r w:rsidR="00231747">
        <w:rPr>
          <w:rFonts w:cstheme="minorHAnsi"/>
        </w:rPr>
        <w:t>built to code.  He stated he has extended the timeframe to bring all decks into compliance to late November, allow</w:t>
      </w:r>
      <w:r w:rsidR="00B70929">
        <w:rPr>
          <w:rFonts w:cstheme="minorHAnsi"/>
        </w:rPr>
        <w:t>ing</w:t>
      </w:r>
      <w:r w:rsidR="00231747">
        <w:rPr>
          <w:rFonts w:cstheme="minorHAnsi"/>
        </w:rPr>
        <w:t xml:space="preserve"> the decks to be done in two phases.  The East Kingston Building Code (Section 3. Violations, Penalties, Section 117.4) establishes a $10-$100 per day (max of $500 per day) penalty for failure to secure a building </w:t>
      </w:r>
      <w:r w:rsidR="00231747">
        <w:rPr>
          <w:rFonts w:cstheme="minorHAnsi"/>
        </w:rPr>
        <w:lastRenderedPageBreak/>
        <w:t>permit and it was now up to the Board of Selectmen to determine what</w:t>
      </w:r>
      <w:r w:rsidR="0001665A">
        <w:rPr>
          <w:rFonts w:cstheme="minorHAnsi"/>
        </w:rPr>
        <w:t xml:space="preserve"> the penalty should be.  He stated the management company and the </w:t>
      </w:r>
      <w:r w:rsidR="00752FD1">
        <w:rPr>
          <w:rFonts w:cstheme="minorHAnsi"/>
        </w:rPr>
        <w:t>A</w:t>
      </w:r>
      <w:r w:rsidR="0001665A">
        <w:rPr>
          <w:rFonts w:cstheme="minorHAnsi"/>
        </w:rPr>
        <w:t xml:space="preserve">ssociation have been very cooperative, and that he recommends the penalty be low – no more than $25 per permit which amounts to $1,650. </w:t>
      </w:r>
    </w:p>
    <w:p w14:paraId="75A539E7" w14:textId="27E435BC" w:rsidR="0001665A" w:rsidRDefault="0001665A" w:rsidP="00862A29">
      <w:pPr>
        <w:jc w:val="both"/>
        <w:rPr>
          <w:rFonts w:cstheme="minorHAnsi"/>
        </w:rPr>
      </w:pPr>
      <w:r>
        <w:rPr>
          <w:rFonts w:cstheme="minorHAnsi"/>
        </w:rPr>
        <w:t xml:space="preserve">Association President Richard </w:t>
      </w:r>
      <w:proofErr w:type="spellStart"/>
      <w:r>
        <w:rPr>
          <w:rFonts w:cstheme="minorHAnsi"/>
        </w:rPr>
        <w:t>Pothier</w:t>
      </w:r>
      <w:proofErr w:type="spellEnd"/>
      <w:r>
        <w:rPr>
          <w:rFonts w:cstheme="minorHAnsi"/>
        </w:rPr>
        <w:t xml:space="preserve"> stated they are replacing 10 to 11 decks per month with one to two crews working daily.  Costs </w:t>
      </w:r>
      <w:r w:rsidR="00BA5099">
        <w:rPr>
          <w:rFonts w:cstheme="minorHAnsi"/>
        </w:rPr>
        <w:t xml:space="preserve">thus far </w:t>
      </w:r>
      <w:r>
        <w:rPr>
          <w:rFonts w:cstheme="minorHAnsi"/>
        </w:rPr>
        <w:t>are estimated up to $800k and that anything the Selectmen can do to keep total costs down is appreciated.  Building Inspector Kaiser stated the code violations include the deck, flashing, attachment to the main dwellings, and footings.</w:t>
      </w:r>
      <w:r w:rsidR="00BA5099">
        <w:rPr>
          <w:rFonts w:cstheme="minorHAnsi"/>
        </w:rPr>
        <w:t xml:space="preserve"> Mr.</w:t>
      </w:r>
      <w:r>
        <w:rPr>
          <w:rFonts w:cstheme="minorHAnsi"/>
        </w:rPr>
        <w:t xml:space="preserve"> </w:t>
      </w:r>
      <w:proofErr w:type="spellStart"/>
      <w:r>
        <w:rPr>
          <w:rFonts w:cstheme="minorHAnsi"/>
        </w:rPr>
        <w:t>Pothier</w:t>
      </w:r>
      <w:proofErr w:type="spellEnd"/>
      <w:r>
        <w:rPr>
          <w:rFonts w:cstheme="minorHAnsi"/>
        </w:rPr>
        <w:t xml:space="preserve"> stated they are working with a different contractor </w:t>
      </w:r>
      <w:r w:rsidR="00BA5099">
        <w:rPr>
          <w:rFonts w:cstheme="minorHAnsi"/>
        </w:rPr>
        <w:t xml:space="preserve">now </w:t>
      </w:r>
      <w:r w:rsidR="005B0E82">
        <w:rPr>
          <w:rFonts w:cstheme="minorHAnsi"/>
        </w:rPr>
        <w:t>and have filed suit against the original contractor.</w:t>
      </w:r>
    </w:p>
    <w:p w14:paraId="5AC8300D" w14:textId="07ABDA07" w:rsidR="005B0E82" w:rsidRDefault="005B0E82" w:rsidP="00862A29">
      <w:pPr>
        <w:jc w:val="both"/>
        <w:rPr>
          <w:rFonts w:cstheme="minorHAnsi"/>
        </w:rPr>
      </w:pPr>
      <w:r>
        <w:rPr>
          <w:rFonts w:cstheme="minorHAnsi"/>
        </w:rPr>
        <w:t>Mr. Nigrello suggested charging the original contractors $100 for each offense</w:t>
      </w:r>
      <w:r w:rsidR="00BA5099">
        <w:rPr>
          <w:rFonts w:cstheme="minorHAnsi"/>
        </w:rPr>
        <w:t xml:space="preserve">; however, </w:t>
      </w:r>
      <w:r>
        <w:rPr>
          <w:rFonts w:cstheme="minorHAnsi"/>
        </w:rPr>
        <w:t xml:space="preserve">Mr. </w:t>
      </w:r>
      <w:proofErr w:type="spellStart"/>
      <w:r>
        <w:rPr>
          <w:rFonts w:cstheme="minorHAnsi"/>
        </w:rPr>
        <w:t>Pothier</w:t>
      </w:r>
      <w:proofErr w:type="spellEnd"/>
      <w:r>
        <w:rPr>
          <w:rFonts w:cstheme="minorHAnsi"/>
        </w:rPr>
        <w:t xml:space="preserve"> noted the costs would be borne by the residents as they are the owners of the property.  Mr. Nigrello amended his suggested amount to $10 for each offense. </w:t>
      </w:r>
    </w:p>
    <w:p w14:paraId="335A3E58" w14:textId="12B444BF" w:rsidR="005B0E82" w:rsidRPr="00C608D5" w:rsidRDefault="005B0E82" w:rsidP="005B0E8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set the penalty for building code violations for </w:t>
      </w:r>
      <w:proofErr w:type="spellStart"/>
      <w:r>
        <w:rPr>
          <w:rFonts w:cstheme="minorHAnsi"/>
          <w:b/>
          <w:bCs/>
        </w:rPr>
        <w:t>Maplevale</w:t>
      </w:r>
      <w:proofErr w:type="spellEnd"/>
      <w:r>
        <w:rPr>
          <w:rFonts w:cstheme="minorHAnsi"/>
          <w:b/>
          <w:bCs/>
        </w:rPr>
        <w:t xml:space="preserve"> Farms Association at $10 per offense;</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2</w:t>
      </w:r>
      <w:r w:rsidRPr="00385547">
        <w:rPr>
          <w:rFonts w:cstheme="minorHAnsi"/>
          <w:b/>
          <w:bCs/>
        </w:rPr>
        <w:t>-0-0.</w:t>
      </w:r>
    </w:p>
    <w:p w14:paraId="0435F760" w14:textId="7902CFF0" w:rsidR="005B0E82" w:rsidRDefault="005B0E82" w:rsidP="00862A29">
      <w:pPr>
        <w:jc w:val="both"/>
        <w:rPr>
          <w:rFonts w:cstheme="minorHAnsi"/>
        </w:rPr>
      </w:pPr>
      <w:r>
        <w:rPr>
          <w:rFonts w:cstheme="minorHAnsi"/>
        </w:rPr>
        <w:t>Town Administrator Ruelle will sen</w:t>
      </w:r>
      <w:r w:rsidR="00BA5099">
        <w:rPr>
          <w:rFonts w:cstheme="minorHAnsi"/>
        </w:rPr>
        <w:t>d</w:t>
      </w:r>
      <w:r>
        <w:rPr>
          <w:rFonts w:cstheme="minorHAnsi"/>
        </w:rPr>
        <w:t xml:space="preserve"> an invoice to the Association within the next couple of weeks.</w:t>
      </w:r>
    </w:p>
    <w:p w14:paraId="0F96A73F" w14:textId="65014D32" w:rsidR="00CB416E" w:rsidRPr="005E11A8" w:rsidRDefault="005E11A8" w:rsidP="00862A29">
      <w:pPr>
        <w:jc w:val="both"/>
        <w:rPr>
          <w:rFonts w:cstheme="minorHAnsi"/>
          <w:b/>
          <w:bCs/>
        </w:rPr>
      </w:pPr>
      <w:r w:rsidRPr="005E11A8">
        <w:rPr>
          <w:rFonts w:cstheme="minorHAnsi"/>
          <w:b/>
          <w:bCs/>
        </w:rPr>
        <w:t>DISCUSSION ITEMS</w:t>
      </w:r>
    </w:p>
    <w:p w14:paraId="4E5BFD24" w14:textId="77F94C22" w:rsidR="005E11A8" w:rsidRPr="005E11A8" w:rsidRDefault="005B0E82" w:rsidP="00862A29">
      <w:pPr>
        <w:jc w:val="both"/>
        <w:rPr>
          <w:rFonts w:cstheme="minorHAnsi"/>
          <w:b/>
          <w:bCs/>
          <w:i/>
          <w:iCs/>
        </w:rPr>
      </w:pPr>
      <w:r>
        <w:rPr>
          <w:rFonts w:cstheme="minorHAnsi"/>
          <w:b/>
          <w:bCs/>
          <w:i/>
          <w:iCs/>
        </w:rPr>
        <w:t>Bruce Holloway – Casey Road</w:t>
      </w:r>
    </w:p>
    <w:p w14:paraId="1C0BE708" w14:textId="70AF8C0A" w:rsidR="005E11A8" w:rsidRDefault="00C759D7" w:rsidP="00862A29">
      <w:pPr>
        <w:jc w:val="both"/>
        <w:rPr>
          <w:rFonts w:cstheme="minorHAnsi"/>
        </w:rPr>
      </w:pPr>
      <w:r>
        <w:rPr>
          <w:rFonts w:cstheme="minorHAnsi"/>
        </w:rPr>
        <w:t xml:space="preserve">Casey Road resident Bruce Holloway spoke to the </w:t>
      </w:r>
      <w:r w:rsidR="00B34A37">
        <w:rPr>
          <w:rFonts w:cstheme="minorHAnsi"/>
        </w:rPr>
        <w:t>board</w:t>
      </w:r>
      <w:r>
        <w:rPr>
          <w:rFonts w:cstheme="minorHAnsi"/>
        </w:rPr>
        <w:t xml:space="preserve"> about the conditions of Casey Road, noting it has become an obstacle course with its potholes.  He stated he has lived on Casey Road for the past seven years and the road has been graded by the town each of those years until now</w:t>
      </w:r>
      <w:r w:rsidR="005E11A8">
        <w:rPr>
          <w:rFonts w:cstheme="minorHAnsi"/>
        </w:rPr>
        <w:t>.</w:t>
      </w:r>
    </w:p>
    <w:p w14:paraId="39D9FE06" w14:textId="1DD874DB" w:rsidR="00C759D7" w:rsidRDefault="00C759D7" w:rsidP="00862A29">
      <w:pPr>
        <w:jc w:val="both"/>
        <w:rPr>
          <w:rFonts w:cstheme="minorHAnsi"/>
        </w:rPr>
      </w:pPr>
      <w:r>
        <w:rPr>
          <w:rFonts w:cstheme="minorHAnsi"/>
        </w:rPr>
        <w:t>Mr. Nigrello responded that Casey Road is a private road, and the statutes dictate the town cannot maintain private roads unless the town takes ownership of those roads.  Casey Road does not meet town road specifications</w:t>
      </w:r>
      <w:r w:rsidR="00BA5099">
        <w:rPr>
          <w:rFonts w:cstheme="minorHAnsi"/>
        </w:rPr>
        <w:t xml:space="preserve"> and would need to do so </w:t>
      </w:r>
      <w:proofErr w:type="gramStart"/>
      <w:r w:rsidR="00BA5099">
        <w:rPr>
          <w:rFonts w:cstheme="minorHAnsi"/>
        </w:rPr>
        <w:t>in order to</w:t>
      </w:r>
      <w:proofErr w:type="gramEnd"/>
      <w:r w:rsidR="00BA5099">
        <w:rPr>
          <w:rFonts w:cstheme="minorHAnsi"/>
        </w:rPr>
        <w:t xml:space="preserve"> be considered for the town to take ownership</w:t>
      </w:r>
      <w:r>
        <w:rPr>
          <w:rFonts w:cstheme="minorHAnsi"/>
        </w:rPr>
        <w:t>. The only way the town can step in is if the road becomes unpassable for emergency vehicles</w:t>
      </w:r>
      <w:r w:rsidR="00B34A37">
        <w:rPr>
          <w:rFonts w:cstheme="minorHAnsi"/>
        </w:rPr>
        <w:t xml:space="preserve">; however, </w:t>
      </w:r>
      <w:r>
        <w:rPr>
          <w:rFonts w:cstheme="minorHAnsi"/>
        </w:rPr>
        <w:t xml:space="preserve">this </w:t>
      </w:r>
      <w:r w:rsidR="00BA5099">
        <w:rPr>
          <w:rFonts w:cstheme="minorHAnsi"/>
        </w:rPr>
        <w:t>has</w:t>
      </w:r>
      <w:r>
        <w:rPr>
          <w:rFonts w:cstheme="minorHAnsi"/>
        </w:rPr>
        <w:t xml:space="preserve"> not </w:t>
      </w:r>
      <w:r w:rsidR="00BA5099">
        <w:rPr>
          <w:rFonts w:cstheme="minorHAnsi"/>
        </w:rPr>
        <w:t xml:space="preserve">been determined to be </w:t>
      </w:r>
      <w:r>
        <w:rPr>
          <w:rFonts w:cstheme="minorHAnsi"/>
        </w:rPr>
        <w:t>the case.  With respect to the town maintaining the road in the past, the board cannot speak to that; they can only speak to what the law says today.  He then encouraged Mr. Holloway to solicit the 10-12 homeowners on that road to pitch in and employ a contractor to grade the road.</w:t>
      </w:r>
      <w:r w:rsidR="00B34A37">
        <w:rPr>
          <w:rFonts w:cstheme="minorHAnsi"/>
        </w:rPr>
        <w:t xml:space="preserve"> Road Agent Mark Brinkerhoff offered to provide a list of recommended contractors. </w:t>
      </w:r>
      <w:r w:rsidR="00B70929">
        <w:rPr>
          <w:rFonts w:cstheme="minorHAnsi"/>
        </w:rPr>
        <w:t xml:space="preserve">Mr. Nigrello stated the board will send a letter to Casey Road residents informing them of the statute that prevents them from maintaining the road. </w:t>
      </w:r>
    </w:p>
    <w:p w14:paraId="5CA93548" w14:textId="19BFAD3F" w:rsidR="00B34A37" w:rsidRDefault="00B34A37" w:rsidP="00862A29">
      <w:pPr>
        <w:jc w:val="both"/>
        <w:rPr>
          <w:rFonts w:cstheme="minorHAnsi"/>
        </w:rPr>
      </w:pPr>
      <w:r>
        <w:rPr>
          <w:rFonts w:cstheme="minorHAnsi"/>
        </w:rPr>
        <w:t>Though unhappy with the board’s response, Mr. Holloway thanked the board and left the meeting at 6:55pm.</w:t>
      </w:r>
    </w:p>
    <w:p w14:paraId="510C568B" w14:textId="73DEB140" w:rsidR="005E11A8" w:rsidRPr="005E11A8" w:rsidRDefault="00B34A37" w:rsidP="00862A29">
      <w:pPr>
        <w:jc w:val="both"/>
        <w:rPr>
          <w:rFonts w:cstheme="minorHAnsi"/>
          <w:b/>
          <w:bCs/>
          <w:i/>
          <w:iCs/>
        </w:rPr>
      </w:pPr>
      <w:r>
        <w:rPr>
          <w:rFonts w:cstheme="minorHAnsi"/>
          <w:b/>
          <w:bCs/>
          <w:i/>
          <w:iCs/>
        </w:rPr>
        <w:t>Elderly Exemption</w:t>
      </w:r>
    </w:p>
    <w:p w14:paraId="6EEFA921" w14:textId="63C99C73" w:rsidR="00807171" w:rsidRDefault="00B34A37" w:rsidP="00862A29">
      <w:pPr>
        <w:jc w:val="both"/>
        <w:rPr>
          <w:rFonts w:cstheme="minorHAnsi"/>
        </w:rPr>
      </w:pPr>
      <w:r>
        <w:rPr>
          <w:rFonts w:cstheme="minorHAnsi"/>
        </w:rPr>
        <w:t xml:space="preserve">Town Administrator Ruelle stated the board is in receipt of an elderly exemption application </w:t>
      </w:r>
      <w:r w:rsidR="00752FD1">
        <w:rPr>
          <w:rFonts w:cstheme="minorHAnsi"/>
        </w:rPr>
        <w:t>along with</w:t>
      </w:r>
      <w:r>
        <w:rPr>
          <w:rFonts w:cstheme="minorHAnsi"/>
        </w:rPr>
        <w:t xml:space="preserve"> the town assessor’s recommendation to deny the application based on the applicant exceeding the asset and income limitation.  She noted further discussion on the matter </w:t>
      </w:r>
      <w:r w:rsidR="00BA5099">
        <w:rPr>
          <w:rFonts w:cstheme="minorHAnsi"/>
        </w:rPr>
        <w:t>would</w:t>
      </w:r>
      <w:r>
        <w:rPr>
          <w:rFonts w:cstheme="minorHAnsi"/>
        </w:rPr>
        <w:t xml:space="preserve"> warrant a nonpublic session. </w:t>
      </w:r>
    </w:p>
    <w:p w14:paraId="71DE9E04" w14:textId="6ED5E070" w:rsidR="00B34A37" w:rsidRDefault="00B34A37" w:rsidP="00862A29">
      <w:pPr>
        <w:jc w:val="both"/>
        <w:rPr>
          <w:rFonts w:cstheme="minorHAnsi"/>
        </w:rPr>
      </w:pPr>
      <w:r>
        <w:rPr>
          <w:rFonts w:cstheme="minorHAnsi"/>
        </w:rPr>
        <w:t>Both Mr. Nigrello and Chairman Caron indicated they had reviewed the request and had no questions or comments to add.</w:t>
      </w:r>
    </w:p>
    <w:p w14:paraId="4FB59DEF" w14:textId="4312B8C1" w:rsidR="00B34A37" w:rsidRPr="00C608D5" w:rsidRDefault="00B34A37" w:rsidP="00B34A3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accept the town assessor’s recommendation and deny the elderly exemption application;</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2</w:t>
      </w:r>
      <w:r w:rsidRPr="00385547">
        <w:rPr>
          <w:rFonts w:cstheme="minorHAnsi"/>
          <w:b/>
          <w:bCs/>
        </w:rPr>
        <w:t>-0-0.</w:t>
      </w:r>
    </w:p>
    <w:p w14:paraId="18BF1025" w14:textId="657FB874" w:rsidR="00807171" w:rsidRPr="0066393F" w:rsidRDefault="00B34A37" w:rsidP="00862A29">
      <w:pPr>
        <w:jc w:val="both"/>
        <w:rPr>
          <w:rFonts w:cstheme="minorHAnsi"/>
          <w:b/>
          <w:bCs/>
          <w:i/>
          <w:iCs/>
        </w:rPr>
      </w:pPr>
      <w:r>
        <w:rPr>
          <w:rFonts w:cstheme="minorHAnsi"/>
          <w:b/>
          <w:bCs/>
          <w:i/>
          <w:iCs/>
        </w:rPr>
        <w:t>Radar Speed Sign</w:t>
      </w:r>
    </w:p>
    <w:p w14:paraId="4DCD1B00" w14:textId="5DA4DC71" w:rsidR="00807171" w:rsidRDefault="00B34A37" w:rsidP="00862A29">
      <w:pPr>
        <w:jc w:val="both"/>
        <w:rPr>
          <w:rFonts w:cstheme="minorHAnsi"/>
        </w:rPr>
      </w:pPr>
      <w:r>
        <w:rPr>
          <w:rFonts w:cstheme="minorHAnsi"/>
        </w:rPr>
        <w:t xml:space="preserve">Board members </w:t>
      </w:r>
      <w:r w:rsidR="00B70929">
        <w:rPr>
          <w:rFonts w:cstheme="minorHAnsi"/>
        </w:rPr>
        <w:t>agreed to</w:t>
      </w:r>
      <w:r>
        <w:rPr>
          <w:rFonts w:cstheme="minorHAnsi"/>
        </w:rPr>
        <w:t xml:space="preserve"> relocat</w:t>
      </w:r>
      <w:r w:rsidR="00B70929">
        <w:rPr>
          <w:rFonts w:cstheme="minorHAnsi"/>
        </w:rPr>
        <w:t>e</w:t>
      </w:r>
      <w:r>
        <w:rPr>
          <w:rFonts w:cstheme="minorHAnsi"/>
        </w:rPr>
        <w:t xml:space="preserve"> the </w:t>
      </w:r>
      <w:r w:rsidR="00B70929">
        <w:rPr>
          <w:rFonts w:cstheme="minorHAnsi"/>
        </w:rPr>
        <w:t xml:space="preserve">Giles Road radar speed sign to South Road.  Police Chief LePage stated the sign has been successful in reducing speeding drivers and suspects Giles Road residents may be unhappy when the sign is </w:t>
      </w:r>
      <w:r w:rsidR="00B70929">
        <w:rPr>
          <w:rFonts w:cstheme="minorHAnsi"/>
        </w:rPr>
        <w:lastRenderedPageBreak/>
        <w:t>relocated</w:t>
      </w:r>
      <w:r w:rsidR="00807171">
        <w:rPr>
          <w:rFonts w:cstheme="minorHAnsi"/>
        </w:rPr>
        <w:t>.</w:t>
      </w:r>
      <w:r w:rsidR="00B70929">
        <w:rPr>
          <w:rFonts w:cstheme="minorHAnsi"/>
        </w:rPr>
        <w:t xml:space="preserve"> </w:t>
      </w:r>
      <w:r w:rsidR="00BA5099">
        <w:rPr>
          <w:rFonts w:cstheme="minorHAnsi"/>
        </w:rPr>
        <w:t>He further noted t</w:t>
      </w:r>
      <w:r w:rsidR="00B70929">
        <w:rPr>
          <w:rFonts w:cstheme="minorHAnsi"/>
        </w:rPr>
        <w:t xml:space="preserve">he device has been continually recording data. </w:t>
      </w:r>
      <w:r w:rsidR="00B47333">
        <w:rPr>
          <w:rFonts w:cstheme="minorHAnsi"/>
        </w:rPr>
        <w:t>The board was pleased the radar sign is effective.</w:t>
      </w:r>
    </w:p>
    <w:p w14:paraId="183F45DC" w14:textId="6B31C789" w:rsidR="0066393F" w:rsidRPr="0066393F" w:rsidRDefault="0066393F" w:rsidP="00862A29">
      <w:pPr>
        <w:jc w:val="both"/>
        <w:rPr>
          <w:rFonts w:cstheme="minorHAnsi"/>
          <w:b/>
          <w:bCs/>
        </w:rPr>
      </w:pPr>
      <w:r w:rsidRPr="0066393F">
        <w:rPr>
          <w:rFonts w:cstheme="minorHAnsi"/>
          <w:b/>
          <w:bCs/>
        </w:rPr>
        <w:t>FOLLOW UP ITEMS</w:t>
      </w:r>
    </w:p>
    <w:p w14:paraId="572E4FE1" w14:textId="6E604A65" w:rsidR="00441B54" w:rsidRDefault="006A305B" w:rsidP="00862A29">
      <w:pPr>
        <w:jc w:val="both"/>
        <w:rPr>
          <w:rFonts w:cstheme="minorHAnsi"/>
        </w:rPr>
      </w:pPr>
      <w:r>
        <w:rPr>
          <w:rFonts w:cstheme="minorHAnsi"/>
          <w:b/>
          <w:bCs/>
          <w:i/>
          <w:iCs/>
        </w:rPr>
        <w:t>Highway Block Grant Funds</w:t>
      </w:r>
    </w:p>
    <w:p w14:paraId="1CD6EFD9" w14:textId="574D19CA" w:rsidR="006A305B" w:rsidRDefault="00BA5099" w:rsidP="00862A29">
      <w:pPr>
        <w:jc w:val="both"/>
        <w:rPr>
          <w:rFonts w:cstheme="minorHAnsi"/>
        </w:rPr>
      </w:pPr>
      <w:r>
        <w:rPr>
          <w:rFonts w:cstheme="minorHAnsi"/>
        </w:rPr>
        <w:t xml:space="preserve">Chairman Caron </w:t>
      </w:r>
      <w:r w:rsidR="002210DD">
        <w:rPr>
          <w:rFonts w:cstheme="minorHAnsi"/>
        </w:rPr>
        <w:t>stat</w:t>
      </w:r>
      <w:r>
        <w:rPr>
          <w:rFonts w:cstheme="minorHAnsi"/>
        </w:rPr>
        <w:t>ed the town is in receipt of highway block grant ($44k) and bridge grant ($39k) funds</w:t>
      </w:r>
      <w:r w:rsidR="002210DD">
        <w:rPr>
          <w:rFonts w:cstheme="minorHAnsi"/>
        </w:rPr>
        <w:t xml:space="preserve">, noting the bridge money would need to be designated </w:t>
      </w:r>
      <w:r w:rsidR="00B47333">
        <w:rPr>
          <w:rFonts w:cstheme="minorHAnsi"/>
        </w:rPr>
        <w:t>for</w:t>
      </w:r>
      <w:r w:rsidR="002210DD">
        <w:rPr>
          <w:rFonts w:cstheme="minorHAnsi"/>
        </w:rPr>
        <w:t xml:space="preserve"> bridge work only, while the highway block grant monies could be applied to road maintenance</w:t>
      </w:r>
      <w:r w:rsidR="006A305B">
        <w:rPr>
          <w:rFonts w:cstheme="minorHAnsi"/>
        </w:rPr>
        <w:t>.</w:t>
      </w:r>
      <w:r w:rsidR="002210DD">
        <w:rPr>
          <w:rFonts w:cstheme="minorHAnsi"/>
        </w:rPr>
        <w:t xml:space="preserve">  Road Agent Brinkerhoff stated the paving of Willow Road is up next on the road maintenance schedule and that</w:t>
      </w:r>
      <w:r w:rsidR="00B47333">
        <w:rPr>
          <w:rFonts w:cstheme="minorHAnsi"/>
        </w:rPr>
        <w:t>,</w:t>
      </w:r>
      <w:r w:rsidR="002210DD">
        <w:rPr>
          <w:rFonts w:cstheme="minorHAnsi"/>
        </w:rPr>
        <w:t xml:space="preserve"> apart from culvert, tree, or a small paving job, the $44k would not go very far. He added that the monies could be spent on a new salt shed as the town loses too much salt product with the current shed.  </w:t>
      </w:r>
      <w:r w:rsidR="00752FD1">
        <w:rPr>
          <w:rFonts w:cstheme="minorHAnsi"/>
        </w:rPr>
        <w:t xml:space="preserve">Mr. Brinkerhoff will provide a road maintenance schedule for further consideration.  </w:t>
      </w:r>
      <w:r w:rsidR="002210DD">
        <w:rPr>
          <w:rFonts w:cstheme="minorHAnsi"/>
        </w:rPr>
        <w:t>Chairman Caron announced this</w:t>
      </w:r>
      <w:r w:rsidR="006937D9">
        <w:rPr>
          <w:rFonts w:cstheme="minorHAnsi"/>
        </w:rPr>
        <w:t xml:space="preserve"> discussion would be continued to the next meeting.</w:t>
      </w:r>
      <w:r w:rsidR="002210DD">
        <w:rPr>
          <w:rFonts w:cstheme="minorHAnsi"/>
        </w:rPr>
        <w:t xml:space="preserve">  </w:t>
      </w:r>
    </w:p>
    <w:p w14:paraId="4A4A4890" w14:textId="65D72A30" w:rsidR="006A305B" w:rsidRDefault="006A305B" w:rsidP="00862A29">
      <w:pPr>
        <w:jc w:val="both"/>
        <w:rPr>
          <w:rFonts w:cstheme="minorHAnsi"/>
          <w:b/>
          <w:bCs/>
          <w:i/>
          <w:iCs/>
        </w:rPr>
      </w:pPr>
      <w:r>
        <w:rPr>
          <w:rFonts w:cstheme="minorHAnsi"/>
          <w:b/>
          <w:bCs/>
          <w:i/>
          <w:iCs/>
        </w:rPr>
        <w:t>Work Period Determination</w:t>
      </w:r>
    </w:p>
    <w:p w14:paraId="158081FF" w14:textId="1B009009" w:rsidR="006A305B" w:rsidRDefault="006937D9" w:rsidP="00862A29">
      <w:pPr>
        <w:jc w:val="both"/>
        <w:rPr>
          <w:rFonts w:cstheme="minorHAnsi"/>
        </w:rPr>
      </w:pPr>
      <w:r>
        <w:rPr>
          <w:rFonts w:cstheme="minorHAnsi"/>
        </w:rPr>
        <w:t>Chairman Caron announced this item would be tabled to the next board meeting as they are waiting to hear back from legal counsel</w:t>
      </w:r>
      <w:r w:rsidR="00752FD1">
        <w:rPr>
          <w:rFonts w:cstheme="minorHAnsi"/>
        </w:rPr>
        <w:t xml:space="preserve"> </w:t>
      </w:r>
      <w:r>
        <w:rPr>
          <w:rFonts w:cstheme="minorHAnsi"/>
        </w:rPr>
        <w:t>– a new attorney has been employed to provide guidance.</w:t>
      </w:r>
    </w:p>
    <w:p w14:paraId="6CEAAB40" w14:textId="6311D11A" w:rsidR="0043048C" w:rsidRPr="0043048C" w:rsidRDefault="0043048C" w:rsidP="00862A29">
      <w:pPr>
        <w:jc w:val="both"/>
        <w:rPr>
          <w:rFonts w:cstheme="minorHAnsi"/>
          <w:b/>
          <w:bCs/>
          <w:i/>
          <w:iCs/>
        </w:rPr>
      </w:pPr>
      <w:r w:rsidRPr="0043048C">
        <w:rPr>
          <w:rFonts w:cstheme="minorHAnsi"/>
          <w:b/>
          <w:bCs/>
          <w:i/>
          <w:iCs/>
        </w:rPr>
        <w:t>Emergency Management Structure</w:t>
      </w:r>
    </w:p>
    <w:p w14:paraId="3CD57E7E" w14:textId="6E6F9F21" w:rsidR="0043048C" w:rsidRDefault="0043048C" w:rsidP="00862A29">
      <w:pPr>
        <w:jc w:val="both"/>
        <w:rPr>
          <w:rFonts w:cstheme="minorHAnsi"/>
        </w:rPr>
      </w:pPr>
      <w:r>
        <w:rPr>
          <w:rFonts w:cstheme="minorHAnsi"/>
        </w:rPr>
        <w:t xml:space="preserve">Chairman Caron </w:t>
      </w:r>
      <w:r w:rsidR="006937D9">
        <w:rPr>
          <w:rFonts w:cstheme="minorHAnsi"/>
        </w:rPr>
        <w:t xml:space="preserve">is currently </w:t>
      </w:r>
      <w:r>
        <w:rPr>
          <w:rFonts w:cstheme="minorHAnsi"/>
        </w:rPr>
        <w:t>draft</w:t>
      </w:r>
      <w:r w:rsidR="006937D9">
        <w:rPr>
          <w:rFonts w:cstheme="minorHAnsi"/>
        </w:rPr>
        <w:t>ing</w:t>
      </w:r>
      <w:r>
        <w:rPr>
          <w:rFonts w:cstheme="minorHAnsi"/>
        </w:rPr>
        <w:t xml:space="preserve"> a </w:t>
      </w:r>
      <w:r w:rsidR="006937D9">
        <w:rPr>
          <w:rFonts w:cstheme="minorHAnsi"/>
        </w:rPr>
        <w:t xml:space="preserve">new </w:t>
      </w:r>
      <w:r>
        <w:rPr>
          <w:rFonts w:cstheme="minorHAnsi"/>
        </w:rPr>
        <w:t xml:space="preserve">structure plan for the Emergency Management Department.  The Board will review the plan once </w:t>
      </w:r>
      <w:r w:rsidR="006937D9">
        <w:rPr>
          <w:rFonts w:cstheme="minorHAnsi"/>
        </w:rPr>
        <w:t>the draft has been finalized</w:t>
      </w:r>
      <w:r>
        <w:rPr>
          <w:rFonts w:cstheme="minorHAnsi"/>
        </w:rPr>
        <w:t>.</w:t>
      </w:r>
    </w:p>
    <w:p w14:paraId="620E661D" w14:textId="109E238A" w:rsidR="0043048C" w:rsidRPr="0028546D" w:rsidRDefault="006937D9" w:rsidP="00862A29">
      <w:pPr>
        <w:jc w:val="both"/>
        <w:rPr>
          <w:rFonts w:cstheme="minorHAnsi"/>
          <w:b/>
          <w:bCs/>
          <w:i/>
          <w:iCs/>
        </w:rPr>
      </w:pPr>
      <w:r>
        <w:rPr>
          <w:rFonts w:cstheme="minorHAnsi"/>
          <w:b/>
          <w:bCs/>
          <w:i/>
          <w:iCs/>
        </w:rPr>
        <w:t>Event Policy</w:t>
      </w:r>
    </w:p>
    <w:p w14:paraId="0B1D0CA9" w14:textId="576F1BD9" w:rsidR="0043048C" w:rsidRDefault="006937D9" w:rsidP="00862A29">
      <w:pPr>
        <w:jc w:val="both"/>
        <w:rPr>
          <w:rFonts w:cstheme="minorHAnsi"/>
        </w:rPr>
      </w:pPr>
      <w:r>
        <w:rPr>
          <w:rFonts w:cstheme="minorHAnsi"/>
        </w:rPr>
        <w:t xml:space="preserve">Town Administrator Ruelle reported Fire Department suggested changes have been incorporated into the newly proposed </w:t>
      </w:r>
      <w:r w:rsidR="00B47333">
        <w:rPr>
          <w:rFonts w:cstheme="minorHAnsi"/>
        </w:rPr>
        <w:t>E</w:t>
      </w:r>
      <w:r>
        <w:rPr>
          <w:rFonts w:cstheme="minorHAnsi"/>
        </w:rPr>
        <w:t xml:space="preserve">vent </w:t>
      </w:r>
      <w:r w:rsidR="00B47333">
        <w:rPr>
          <w:rFonts w:cstheme="minorHAnsi"/>
        </w:rPr>
        <w:t>P</w:t>
      </w:r>
      <w:r>
        <w:rPr>
          <w:rFonts w:cstheme="minorHAnsi"/>
        </w:rPr>
        <w:t>olicy.  The board would now need to quantify the term “larger event</w:t>
      </w:r>
      <w:r w:rsidR="0028546D">
        <w:rPr>
          <w:rFonts w:cstheme="minorHAnsi"/>
        </w:rPr>
        <w:t>.</w:t>
      </w:r>
      <w:r>
        <w:rPr>
          <w:rFonts w:cstheme="minorHAnsi"/>
        </w:rPr>
        <w:t xml:space="preserve">” Discussion ensued on the types of events held on private property, vehicles parking along roadways (acceptable </w:t>
      </w:r>
      <w:proofErr w:type="gramStart"/>
      <w:r>
        <w:rPr>
          <w:rFonts w:cstheme="minorHAnsi"/>
        </w:rPr>
        <w:t>as long as</w:t>
      </w:r>
      <w:proofErr w:type="gramEnd"/>
      <w:r>
        <w:rPr>
          <w:rFonts w:cstheme="minorHAnsi"/>
        </w:rPr>
        <w:t xml:space="preserve"> the road is passable), venues open to the public</w:t>
      </w:r>
      <w:r w:rsidR="00A50F8D">
        <w:rPr>
          <w:rFonts w:cstheme="minorHAnsi"/>
        </w:rPr>
        <w:t>, the application process, setting the “larger event” number to 250, and setting the violation fee to $250 for second offense (first offense shall be a warning).  Foss Wasson usage would be through the Fire Association.</w:t>
      </w:r>
    </w:p>
    <w:p w14:paraId="7AF77BD5" w14:textId="00234504" w:rsidR="00A50F8D" w:rsidRPr="00C608D5" w:rsidRDefault="00A50F8D" w:rsidP="00A50F8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accept the changes to the Event Policy as presented;</w:t>
      </w:r>
      <w:r w:rsidRPr="00385547">
        <w:rPr>
          <w:rFonts w:cstheme="minorHAnsi"/>
          <w:b/>
          <w:bCs/>
        </w:rPr>
        <w:t xml:space="preserve"> seconded by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00501AC1" w14:textId="7F7763DB" w:rsidR="00A50F8D" w:rsidRDefault="00A50F8D" w:rsidP="00862A29">
      <w:pPr>
        <w:jc w:val="both"/>
        <w:rPr>
          <w:rFonts w:cstheme="minorHAnsi"/>
        </w:rPr>
      </w:pPr>
      <w:r>
        <w:rPr>
          <w:rFonts w:cstheme="minorHAnsi"/>
        </w:rPr>
        <w:t xml:space="preserve">The board then agreed to a grace period </w:t>
      </w:r>
      <w:r w:rsidR="00B47333">
        <w:rPr>
          <w:rFonts w:cstheme="minorHAnsi"/>
        </w:rPr>
        <w:t>be</w:t>
      </w:r>
      <w:r>
        <w:rPr>
          <w:rFonts w:cstheme="minorHAnsi"/>
        </w:rPr>
        <w:t>for</w:t>
      </w:r>
      <w:r w:rsidR="00B47333">
        <w:rPr>
          <w:rFonts w:cstheme="minorHAnsi"/>
        </w:rPr>
        <w:t>e</w:t>
      </w:r>
      <w:r>
        <w:rPr>
          <w:rFonts w:cstheme="minorHAnsi"/>
        </w:rPr>
        <w:t xml:space="preserve"> implementing this new policy.</w:t>
      </w:r>
    </w:p>
    <w:p w14:paraId="60BDC0B2" w14:textId="35E6AF98" w:rsidR="008D7D39" w:rsidRPr="006D40EA" w:rsidRDefault="008D7D39" w:rsidP="00862A29">
      <w:pPr>
        <w:jc w:val="both"/>
        <w:rPr>
          <w:rFonts w:cstheme="minorHAnsi"/>
          <w:b/>
          <w:bCs/>
          <w:i/>
          <w:iCs/>
        </w:rPr>
      </w:pPr>
      <w:r>
        <w:rPr>
          <w:rFonts w:cstheme="minorHAnsi"/>
          <w:b/>
          <w:bCs/>
          <w:i/>
          <w:iCs/>
        </w:rPr>
        <w:t>Fire Department Updates</w:t>
      </w:r>
    </w:p>
    <w:p w14:paraId="29D74BBE" w14:textId="6444D79C" w:rsidR="00A50F8D" w:rsidRDefault="008D7D39" w:rsidP="00862A29">
      <w:pPr>
        <w:jc w:val="both"/>
        <w:rPr>
          <w:rFonts w:cstheme="minorHAnsi"/>
        </w:rPr>
      </w:pPr>
      <w:r w:rsidRPr="00B47333">
        <w:rPr>
          <w:rFonts w:cstheme="minorHAnsi"/>
          <w:u w:val="single"/>
        </w:rPr>
        <w:t>YMCA Camp</w:t>
      </w:r>
      <w:r>
        <w:rPr>
          <w:rFonts w:cstheme="minorHAnsi"/>
        </w:rPr>
        <w:t xml:space="preserve">: </w:t>
      </w:r>
      <w:r w:rsidR="00752FD1">
        <w:rPr>
          <w:rFonts w:cstheme="minorHAnsi"/>
        </w:rPr>
        <w:t xml:space="preserve">Fire Chief Warren provided the board with the </w:t>
      </w:r>
      <w:proofErr w:type="spellStart"/>
      <w:r w:rsidR="00752FD1">
        <w:rPr>
          <w:rFonts w:cstheme="minorHAnsi"/>
        </w:rPr>
        <w:t>Tricklin</w:t>
      </w:r>
      <w:proofErr w:type="spellEnd"/>
      <w:r w:rsidR="00752FD1">
        <w:rPr>
          <w:rFonts w:cstheme="minorHAnsi"/>
        </w:rPr>
        <w:t xml:space="preserve"> Falls YMCA Camp license noting the camp has been approved to operate with over 400 participants per day.  He stated he spoke to the state about the camp and was informed the town cannot restrict the camp operations at all; they can only conduct their typical inspections.  </w:t>
      </w:r>
      <w:r w:rsidR="00AE359E">
        <w:rPr>
          <w:rFonts w:cstheme="minorHAnsi"/>
        </w:rPr>
        <w:t xml:space="preserve">The state is responsible for inspections related to the camp operations. </w:t>
      </w:r>
      <w:r w:rsidR="00752FD1">
        <w:rPr>
          <w:rFonts w:cstheme="minorHAnsi"/>
        </w:rPr>
        <w:t xml:space="preserve">There are no firearms on the premises, only archery, </w:t>
      </w:r>
      <w:r w:rsidR="00AE359E">
        <w:rPr>
          <w:rFonts w:cstheme="minorHAnsi"/>
        </w:rPr>
        <w:t>and the climbing wall is not considered a structure subject to building code. The Fire Department oversees the fire and water safety drills which are conducted on an annual basis.</w:t>
      </w:r>
    </w:p>
    <w:p w14:paraId="6ED24831" w14:textId="48F50B34" w:rsidR="00AE359E" w:rsidRDefault="00AE359E" w:rsidP="00862A29">
      <w:pPr>
        <w:jc w:val="both"/>
        <w:rPr>
          <w:rFonts w:cstheme="minorHAnsi"/>
        </w:rPr>
      </w:pPr>
      <w:r>
        <w:rPr>
          <w:rFonts w:cstheme="minorHAnsi"/>
        </w:rPr>
        <w:t>Police Chief LePage spoke to concerns on traffic back up on Route 108 two times a day due to bussing.</w:t>
      </w:r>
    </w:p>
    <w:p w14:paraId="70035260" w14:textId="34CA18BE" w:rsidR="00AE359E" w:rsidRDefault="00AE359E" w:rsidP="00862A29">
      <w:pPr>
        <w:jc w:val="both"/>
        <w:rPr>
          <w:rFonts w:cstheme="minorHAnsi"/>
        </w:rPr>
      </w:pPr>
      <w:r>
        <w:rPr>
          <w:rFonts w:cstheme="minorHAnsi"/>
        </w:rPr>
        <w:t xml:space="preserve">Discussion then ensued on the abandoned vehicles and equipment on the property that is owned by a camp tenant and on how best to address this.  Chief LePage spoke to RSA 236:112 which defines a junk yard as a location where motor vehicles are no longer intended or in condition for legal use (must be inspectable). It was </w:t>
      </w:r>
      <w:proofErr w:type="gramStart"/>
      <w:r>
        <w:rPr>
          <w:rFonts w:cstheme="minorHAnsi"/>
        </w:rPr>
        <w:t>noted</w:t>
      </w:r>
      <w:proofErr w:type="gramEnd"/>
      <w:r>
        <w:rPr>
          <w:rFonts w:cstheme="minorHAnsi"/>
        </w:rPr>
        <w:t xml:space="preserve"> the town’s Zoning Ordinance also addresses junk yards.  More information would be gathered on this for possible action.</w:t>
      </w:r>
    </w:p>
    <w:p w14:paraId="06072797" w14:textId="54595D2A" w:rsidR="008D7D39" w:rsidRDefault="008D7D39" w:rsidP="00862A29">
      <w:pPr>
        <w:jc w:val="both"/>
        <w:rPr>
          <w:rFonts w:cstheme="minorHAnsi"/>
        </w:rPr>
      </w:pPr>
      <w:r w:rsidRPr="00B47333">
        <w:rPr>
          <w:rFonts w:cstheme="minorHAnsi"/>
          <w:u w:val="single"/>
        </w:rPr>
        <w:t>Forestry Pump Truck</w:t>
      </w:r>
      <w:r>
        <w:rPr>
          <w:rFonts w:cstheme="minorHAnsi"/>
        </w:rPr>
        <w:t>: Chief Warren reported the forestry pump truck is now back in service.</w:t>
      </w:r>
    </w:p>
    <w:p w14:paraId="3FECAA86" w14:textId="3108862D" w:rsidR="008D7D39" w:rsidRDefault="008D7D39" w:rsidP="00862A29">
      <w:pPr>
        <w:jc w:val="both"/>
        <w:rPr>
          <w:rFonts w:cstheme="minorHAnsi"/>
        </w:rPr>
      </w:pPr>
      <w:r w:rsidRPr="00B47333">
        <w:rPr>
          <w:rFonts w:cstheme="minorHAnsi"/>
          <w:u w:val="single"/>
        </w:rPr>
        <w:lastRenderedPageBreak/>
        <w:t>Fire Department Signage</w:t>
      </w:r>
      <w:r>
        <w:rPr>
          <w:rFonts w:cstheme="minorHAnsi"/>
        </w:rPr>
        <w:t>: Chief Warren agreed to display the upcoming rabies clinic on the Fire Department sign which will be held this coming Saturday.</w:t>
      </w:r>
    </w:p>
    <w:p w14:paraId="55741A11" w14:textId="4733B8E4" w:rsidR="008D7D39" w:rsidRDefault="008D7D39" w:rsidP="00862A29">
      <w:pPr>
        <w:jc w:val="both"/>
        <w:rPr>
          <w:rFonts w:cstheme="minorHAnsi"/>
        </w:rPr>
      </w:pPr>
      <w:r>
        <w:rPr>
          <w:rFonts w:cstheme="minorHAnsi"/>
        </w:rPr>
        <w:t xml:space="preserve">The board then announced they would be going into nonpublic session and called for other business before dismissing members of the public. ZBA Chairman Tim Allen expressed his support in splitting the </w:t>
      </w:r>
      <w:r w:rsidR="00F81456">
        <w:rPr>
          <w:rFonts w:cstheme="minorHAnsi"/>
        </w:rPr>
        <w:t>L</w:t>
      </w:r>
      <w:r>
        <w:rPr>
          <w:rFonts w:cstheme="minorHAnsi"/>
        </w:rPr>
        <w:t xml:space="preserve">and </w:t>
      </w:r>
      <w:r w:rsidR="00F81456">
        <w:rPr>
          <w:rFonts w:cstheme="minorHAnsi"/>
        </w:rPr>
        <w:t>B</w:t>
      </w:r>
      <w:r>
        <w:rPr>
          <w:rFonts w:cstheme="minorHAnsi"/>
        </w:rPr>
        <w:t xml:space="preserve">oard </w:t>
      </w:r>
      <w:r w:rsidR="00F81456">
        <w:rPr>
          <w:rFonts w:cstheme="minorHAnsi"/>
        </w:rPr>
        <w:t>S</w:t>
      </w:r>
      <w:r>
        <w:rPr>
          <w:rFonts w:cstheme="minorHAnsi"/>
        </w:rPr>
        <w:t>ecretary position into two positions – one for the Planning Board and one for the ZBA should the board consider taking this action.</w:t>
      </w:r>
    </w:p>
    <w:p w14:paraId="650185D9" w14:textId="1195FFC7" w:rsidR="002C4F72" w:rsidRDefault="00292982" w:rsidP="00862A29">
      <w:pPr>
        <w:jc w:val="both"/>
        <w:rPr>
          <w:rFonts w:cstheme="minorHAnsi"/>
          <w:b/>
          <w:bCs/>
        </w:rPr>
      </w:pPr>
      <w:r w:rsidRPr="0075162A">
        <w:rPr>
          <w:rFonts w:cstheme="minorHAnsi"/>
          <w:b/>
          <w:bCs/>
        </w:rPr>
        <w:t>NONPUBLIC SESSION</w:t>
      </w:r>
      <w:r w:rsidR="00BA5DAE">
        <w:rPr>
          <w:rFonts w:cstheme="minorHAnsi"/>
          <w:b/>
          <w:bCs/>
        </w:rPr>
        <w:t xml:space="preserve"> I </w:t>
      </w:r>
    </w:p>
    <w:p w14:paraId="0105C227" w14:textId="4DA14FF4" w:rsidR="00BA5DAE" w:rsidRDefault="00BA5DAE" w:rsidP="00BA5DAE">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w:t>
      </w:r>
      <w:r>
        <w:rPr>
          <w:rFonts w:cstheme="minorHAnsi"/>
          <w:b/>
          <w:bCs/>
        </w:rPr>
        <w:t>a</w:t>
      </w:r>
      <w:r w:rsidRPr="00292982">
        <w:rPr>
          <w:rFonts w:cstheme="minorHAnsi"/>
          <w:b/>
          <w:bCs/>
        </w:rPr>
        <w:t xml:space="preserve">) </w:t>
      </w:r>
      <w:r w:rsidRPr="00BA5DAE">
        <w:rPr>
          <w:b/>
          <w:bCs/>
        </w:rPr>
        <w:t>the dismissal, promotion, or compensation of any public employee</w:t>
      </w:r>
      <w:r>
        <w:rPr>
          <w:rFonts w:cstheme="minorHAnsi"/>
          <w:b/>
          <w:bCs/>
        </w:rPr>
        <w:t xml:space="preserve">; </w:t>
      </w:r>
      <w:r w:rsidRPr="00385547">
        <w:rPr>
          <w:rFonts w:cstheme="minorHAnsi"/>
          <w:b/>
          <w:bCs/>
        </w:rPr>
        <w:t xml:space="preserve">seconded by </w:t>
      </w:r>
      <w:r>
        <w:rPr>
          <w:rFonts w:cstheme="minorHAnsi"/>
          <w:b/>
          <w:bCs/>
        </w:rPr>
        <w:t>Mr. Nigrello</w:t>
      </w:r>
      <w:r w:rsidRPr="00385547">
        <w:rPr>
          <w:rFonts w:cstheme="minorHAnsi"/>
          <w:b/>
          <w:bCs/>
        </w:rPr>
        <w:t xml:space="preserve">.  </w:t>
      </w:r>
    </w:p>
    <w:p w14:paraId="54F60EA2" w14:textId="77777777" w:rsidR="00BA5DAE" w:rsidRDefault="00BA5DAE" w:rsidP="00BA5DAE">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4D467AC5" w14:textId="6FD35750" w:rsidR="00BA5DAE" w:rsidRPr="00385547" w:rsidRDefault="00BA5DAE" w:rsidP="00BA5DAE">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6F401A3A" w14:textId="563D6AE5" w:rsidR="00BA5DAE" w:rsidRPr="00BA5DAE" w:rsidRDefault="00BA5DAE" w:rsidP="00862A29">
      <w:pPr>
        <w:jc w:val="both"/>
        <w:rPr>
          <w:rFonts w:cstheme="minorHAnsi"/>
        </w:rPr>
      </w:pPr>
      <w:r w:rsidRPr="00BA5DAE">
        <w:rPr>
          <w:rFonts w:cstheme="minorHAnsi"/>
        </w:rPr>
        <w:t>The board entered nonpublic session at 7:26pm.</w:t>
      </w:r>
    </w:p>
    <w:p w14:paraId="08764D98" w14:textId="32E74606" w:rsidR="00BA5DAE" w:rsidRDefault="00BA5DAE" w:rsidP="00BA5DAE">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7:44pm.</w:t>
      </w:r>
    </w:p>
    <w:p w14:paraId="6C19B369" w14:textId="28015C0B" w:rsidR="00BA5DAE" w:rsidRPr="00BA5DAE" w:rsidRDefault="00BA5DAE" w:rsidP="00BA5DAE">
      <w:pPr>
        <w:jc w:val="both"/>
        <w:rPr>
          <w:rFonts w:cstheme="minorHAnsi"/>
          <w:b/>
          <w:bCs/>
        </w:rPr>
      </w:pPr>
      <w:r w:rsidRPr="00BA5DAE">
        <w:rPr>
          <w:rFonts w:cstheme="minorHAnsi"/>
          <w:b/>
          <w:bCs/>
        </w:rPr>
        <w:t>NONPUBLIC SESSION II</w:t>
      </w:r>
    </w:p>
    <w:p w14:paraId="516EE32D" w14:textId="08FF235A"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bookmarkStart w:id="8" w:name="_Hlk129161686"/>
      <w:bookmarkStart w:id="9" w:name="_Hlk128161049"/>
      <w:r w:rsidRPr="00385547">
        <w:rPr>
          <w:rFonts w:cstheme="minorHAnsi"/>
          <w:b/>
          <w:bCs/>
        </w:rPr>
        <w:t xml:space="preserve">MOTION: </w:t>
      </w:r>
      <w:r w:rsidR="00BA5DAE">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bookmarkStart w:id="10" w:name="_Hlk126607880"/>
      <w:r w:rsidRPr="00292982">
        <w:rPr>
          <w:rFonts w:cstheme="minorHAnsi"/>
          <w:b/>
          <w:bCs/>
        </w:rPr>
        <w:t>(</w:t>
      </w:r>
      <w:r w:rsidR="00EC2EAA">
        <w:rPr>
          <w:rFonts w:cstheme="minorHAnsi"/>
          <w:b/>
          <w:bCs/>
        </w:rPr>
        <w:t>c</w:t>
      </w:r>
      <w:r w:rsidRPr="00292982">
        <w:rPr>
          <w:rFonts w:cstheme="minorHAnsi"/>
          <w:b/>
          <w:bCs/>
        </w:rPr>
        <w:t xml:space="preserve">) </w:t>
      </w:r>
      <w:bookmarkEnd w:id="10"/>
      <w:r w:rsidR="00EC2EAA" w:rsidRPr="00EC2EAA">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 xml:space="preserve">Mr. </w:t>
      </w:r>
      <w:r w:rsidR="00BA5DAE">
        <w:rPr>
          <w:rFonts w:cstheme="minorHAnsi"/>
          <w:b/>
          <w:bCs/>
        </w:rPr>
        <w:t>Nigrello</w:t>
      </w:r>
      <w:r w:rsidRPr="00385547">
        <w:rPr>
          <w:rFonts w:cstheme="minorHAnsi"/>
          <w:b/>
          <w:bCs/>
        </w:rPr>
        <w:t xml:space="preserve">.  </w:t>
      </w:r>
    </w:p>
    <w:p w14:paraId="6797BFEC" w14:textId="201247C8"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r>
      <w:r w:rsidR="002767AF">
        <w:rPr>
          <w:rFonts w:cstheme="minorHAnsi"/>
          <w:b/>
          <w:bCs/>
        </w:rPr>
        <w:t>Chairman</w:t>
      </w:r>
      <w:r>
        <w:rPr>
          <w:rFonts w:cstheme="minorHAnsi"/>
          <w:b/>
          <w:bCs/>
        </w:rPr>
        <w:t xml:space="preserve"> Caron – </w:t>
      </w:r>
      <w:proofErr w:type="gramStart"/>
      <w:r>
        <w:rPr>
          <w:rFonts w:cstheme="minorHAnsi"/>
          <w:b/>
          <w:bCs/>
        </w:rPr>
        <w:t>yes</w:t>
      </w:r>
      <w:proofErr w:type="gramEnd"/>
    </w:p>
    <w:p w14:paraId="5EFFB099" w14:textId="135E9E2F" w:rsidR="00EC2EAA" w:rsidRPr="00385547" w:rsidRDefault="00292982"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sidR="00EC2EAA">
        <w:rPr>
          <w:rFonts w:cstheme="minorHAnsi"/>
          <w:b/>
          <w:bCs/>
        </w:rPr>
        <w:t xml:space="preserve">Mr. Nigrello – yes </w:t>
      </w:r>
      <w:bookmarkEnd w:id="8"/>
    </w:p>
    <w:p w14:paraId="567F5A83" w14:textId="16867FEA" w:rsidR="00292982" w:rsidRDefault="00292982" w:rsidP="00292982">
      <w:pPr>
        <w:jc w:val="both"/>
        <w:rPr>
          <w:rFonts w:cstheme="minorHAnsi"/>
        </w:rPr>
      </w:pPr>
      <w:bookmarkStart w:id="11" w:name="_Hlk126008376"/>
      <w:r>
        <w:rPr>
          <w:rFonts w:cstheme="minorHAnsi"/>
        </w:rPr>
        <w:t xml:space="preserve">The board entered nonpublic session at </w:t>
      </w:r>
      <w:r w:rsidR="0028546D">
        <w:rPr>
          <w:rFonts w:cstheme="minorHAnsi"/>
        </w:rPr>
        <w:t>7:</w:t>
      </w:r>
      <w:r w:rsidR="00BA5DAE">
        <w:rPr>
          <w:rFonts w:cstheme="minorHAnsi"/>
        </w:rPr>
        <w:t>45</w:t>
      </w:r>
      <w:r w:rsidR="00466435">
        <w:rPr>
          <w:rFonts w:cstheme="minorHAnsi"/>
        </w:rPr>
        <w:t>pm</w:t>
      </w:r>
      <w:r>
        <w:rPr>
          <w:rFonts w:cstheme="minorHAnsi"/>
        </w:rPr>
        <w:t>.</w:t>
      </w:r>
    </w:p>
    <w:bookmarkEnd w:id="9"/>
    <w:p w14:paraId="70FA9155" w14:textId="20C735E6" w:rsidR="00292982" w:rsidRDefault="00052E2B" w:rsidP="00292982">
      <w:pPr>
        <w:jc w:val="both"/>
        <w:rPr>
          <w:rFonts w:cstheme="minorHAnsi"/>
        </w:rPr>
      </w:pPr>
      <w:r>
        <w:rPr>
          <w:rFonts w:cstheme="minorHAnsi"/>
        </w:rPr>
        <w:t xml:space="preserve">The board </w:t>
      </w:r>
      <w:r w:rsidR="00466435">
        <w:rPr>
          <w:rFonts w:cstheme="minorHAnsi"/>
        </w:rPr>
        <w:t>re-entered</w:t>
      </w:r>
      <w:r>
        <w:rPr>
          <w:rFonts w:cstheme="minorHAnsi"/>
        </w:rPr>
        <w:t xml:space="preserve"> public session at </w:t>
      </w:r>
      <w:r w:rsidR="0028546D">
        <w:rPr>
          <w:rFonts w:cstheme="minorHAnsi"/>
        </w:rPr>
        <w:t>7:</w:t>
      </w:r>
      <w:r w:rsidR="00BA5DAE">
        <w:rPr>
          <w:rFonts w:cstheme="minorHAnsi"/>
        </w:rPr>
        <w:t>48</w:t>
      </w:r>
      <w:r w:rsidR="00BD4840">
        <w:rPr>
          <w:rFonts w:cstheme="minorHAnsi"/>
        </w:rPr>
        <w:t>pm</w:t>
      </w:r>
      <w:r>
        <w:rPr>
          <w:rFonts w:cstheme="minorHAnsi"/>
        </w:rPr>
        <w:t>.</w:t>
      </w:r>
    </w:p>
    <w:p w14:paraId="6AC766C2" w14:textId="18C4177E" w:rsidR="00BA5DAE" w:rsidRDefault="00BA5DAE" w:rsidP="00292982">
      <w:pPr>
        <w:jc w:val="both"/>
        <w:rPr>
          <w:rFonts w:cstheme="minorHAnsi"/>
          <w:b/>
          <w:bCs/>
        </w:rPr>
      </w:pPr>
      <w:r w:rsidRPr="00BA5DAE">
        <w:rPr>
          <w:rFonts w:cstheme="minorHAnsi"/>
          <w:b/>
          <w:bCs/>
        </w:rPr>
        <w:t>NONPUBLIC SESSION III</w:t>
      </w:r>
    </w:p>
    <w:p w14:paraId="4DFA5A8D" w14:textId="27459FAC" w:rsidR="00BA5DAE" w:rsidRDefault="00BA5DAE" w:rsidP="00BA5DAE">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w:t>
      </w:r>
      <w:r>
        <w:rPr>
          <w:rFonts w:cstheme="minorHAnsi"/>
          <w:b/>
          <w:bCs/>
        </w:rPr>
        <w:t>c</w:t>
      </w:r>
      <w:r w:rsidRPr="00292982">
        <w:rPr>
          <w:rFonts w:cstheme="minorHAnsi"/>
          <w:b/>
          <w:bCs/>
        </w:rPr>
        <w:t xml:space="preserve">) </w:t>
      </w:r>
      <w:r w:rsidRPr="00EC2EAA">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Mr. Nigrello</w:t>
      </w:r>
      <w:r w:rsidRPr="00385547">
        <w:rPr>
          <w:rFonts w:cstheme="minorHAnsi"/>
          <w:b/>
          <w:bCs/>
        </w:rPr>
        <w:t xml:space="preserve">.  </w:t>
      </w:r>
    </w:p>
    <w:p w14:paraId="1870BE39" w14:textId="77777777" w:rsidR="00BA5DAE" w:rsidRDefault="00BA5DAE" w:rsidP="00BA5DAE">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383E52DF" w14:textId="77777777" w:rsidR="00BA5DAE" w:rsidRPr="00385547" w:rsidRDefault="00BA5DAE" w:rsidP="00BA5DAE">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50C0B07B" w14:textId="03013383" w:rsidR="00BA5DAE" w:rsidRDefault="00BA5DAE" w:rsidP="00BA5DAE">
      <w:pPr>
        <w:jc w:val="both"/>
        <w:rPr>
          <w:rFonts w:cstheme="minorHAnsi"/>
        </w:rPr>
      </w:pPr>
      <w:r>
        <w:rPr>
          <w:rFonts w:cstheme="minorHAnsi"/>
        </w:rPr>
        <w:t>The board entered nonpublic session at 7:49pm.</w:t>
      </w:r>
    </w:p>
    <w:p w14:paraId="0B3F4916" w14:textId="30FEA3D7" w:rsidR="00BA5DAE" w:rsidRDefault="00BA5DAE" w:rsidP="00BA5DAE">
      <w:pPr>
        <w:jc w:val="both"/>
        <w:rPr>
          <w:rFonts w:cstheme="minorHAnsi"/>
        </w:rPr>
      </w:pPr>
      <w:r>
        <w:rPr>
          <w:rFonts w:cstheme="minorHAnsi"/>
        </w:rPr>
        <w:t>The board re-entered public session at 7:54pm.</w:t>
      </w:r>
    </w:p>
    <w:p w14:paraId="402EA4F4" w14:textId="47CF1F0C" w:rsidR="00EC2EAA"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2" w:name="_Hlk129161853"/>
      <w:bookmarkStart w:id="13" w:name="_Hlk126607799"/>
      <w:r w:rsidRPr="00385547">
        <w:rPr>
          <w:rFonts w:cstheme="minorHAnsi"/>
          <w:b/>
          <w:bCs/>
        </w:rPr>
        <w:t xml:space="preserve">MOTION: </w:t>
      </w:r>
      <w:r w:rsidR="0028546D">
        <w:rPr>
          <w:rFonts w:cstheme="minorHAnsi"/>
          <w:b/>
          <w:bCs/>
        </w:rPr>
        <w:t xml:space="preserve">Mr. </w:t>
      </w:r>
      <w:r w:rsidR="00BA5DAE">
        <w:rPr>
          <w:rFonts w:cstheme="minorHAnsi"/>
          <w:b/>
          <w:bCs/>
        </w:rPr>
        <w:t>Nigrello</w:t>
      </w:r>
      <w:r w:rsidRPr="00385547">
        <w:rPr>
          <w:rFonts w:cstheme="minorHAnsi"/>
          <w:b/>
          <w:bCs/>
        </w:rPr>
        <w:t xml:space="preserve"> motioned to </w:t>
      </w:r>
      <w:r>
        <w:rPr>
          <w:rFonts w:cstheme="minorHAnsi"/>
          <w:b/>
          <w:bCs/>
        </w:rPr>
        <w:t xml:space="preserve">seal nonpublic meeting minutes </w:t>
      </w:r>
      <w:r w:rsidR="00F81456">
        <w:rPr>
          <w:rFonts w:cstheme="minorHAnsi"/>
          <w:b/>
          <w:bCs/>
        </w:rPr>
        <w:t xml:space="preserve">of nonpublic session III </w:t>
      </w:r>
      <w:r>
        <w:rPr>
          <w:rFonts w:cstheme="minorHAnsi"/>
          <w:b/>
          <w:bCs/>
        </w:rPr>
        <w:t>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sidR="00BA5DAE">
        <w:rPr>
          <w:rFonts w:cstheme="minorHAnsi"/>
          <w:b/>
          <w:bCs/>
        </w:rPr>
        <w:t>Chairman Caron</w:t>
      </w:r>
      <w:r w:rsidRPr="00385547">
        <w:rPr>
          <w:rFonts w:cstheme="minorHAnsi"/>
          <w:b/>
          <w:bCs/>
        </w:rPr>
        <w:t xml:space="preserve">.  </w:t>
      </w:r>
      <w:r>
        <w:rPr>
          <w:rFonts w:cstheme="minorHAnsi"/>
          <w:b/>
          <w:bCs/>
        </w:rPr>
        <w:t xml:space="preserve">The motion passed </w:t>
      </w:r>
      <w:r w:rsidR="00BA5DAE">
        <w:rPr>
          <w:rFonts w:cstheme="minorHAnsi"/>
          <w:b/>
          <w:bCs/>
        </w:rPr>
        <w:t>2</w:t>
      </w:r>
      <w:r>
        <w:rPr>
          <w:rFonts w:cstheme="minorHAnsi"/>
          <w:b/>
          <w:bCs/>
        </w:rPr>
        <w:t>-0-0 (2/3 vote required).</w:t>
      </w:r>
    </w:p>
    <w:bookmarkEnd w:id="12"/>
    <w:bookmarkEnd w:id="13"/>
    <w:p w14:paraId="518093F0" w14:textId="7B3B669F" w:rsidR="00BA5DAE" w:rsidRPr="00BA5DAE" w:rsidRDefault="00BA5DAE" w:rsidP="0028546D">
      <w:pPr>
        <w:spacing w:before="120"/>
        <w:jc w:val="both"/>
        <w:rPr>
          <w:rFonts w:cstheme="minorHAnsi"/>
          <w:b/>
          <w:bCs/>
        </w:rPr>
      </w:pPr>
      <w:r w:rsidRPr="00BA5DAE">
        <w:rPr>
          <w:rFonts w:cstheme="minorHAnsi"/>
          <w:b/>
          <w:bCs/>
        </w:rPr>
        <w:t>OTHER BUSINESS</w:t>
      </w:r>
    </w:p>
    <w:p w14:paraId="1953E4C4" w14:textId="47C7C58E" w:rsidR="00BA5DAE" w:rsidRDefault="00D26831" w:rsidP="0028546D">
      <w:pPr>
        <w:spacing w:before="120"/>
        <w:jc w:val="both"/>
        <w:rPr>
          <w:rFonts w:cstheme="minorHAnsi"/>
          <w:i/>
          <w:iCs/>
        </w:rPr>
      </w:pPr>
      <w:r>
        <w:rPr>
          <w:rFonts w:cstheme="minorHAnsi"/>
          <w:i/>
          <w:iCs/>
        </w:rPr>
        <w:t>Ramp Project</w:t>
      </w:r>
    </w:p>
    <w:p w14:paraId="6F68D846" w14:textId="29851240" w:rsidR="00D26831" w:rsidRDefault="00D26831" w:rsidP="0028546D">
      <w:pPr>
        <w:spacing w:before="120"/>
        <w:jc w:val="both"/>
        <w:rPr>
          <w:rFonts w:cstheme="minorHAnsi"/>
        </w:rPr>
      </w:pPr>
      <w:r>
        <w:rPr>
          <w:rFonts w:cstheme="minorHAnsi"/>
        </w:rPr>
        <w:t>Mr. Nigrello reported the ramp at the Town Offices will be demoed the following day and replaced with a metal ramp system.</w:t>
      </w:r>
    </w:p>
    <w:p w14:paraId="14C69299" w14:textId="3186A473" w:rsidR="00D26831" w:rsidRDefault="00D26831" w:rsidP="0028546D">
      <w:pPr>
        <w:spacing w:before="120"/>
        <w:jc w:val="both"/>
        <w:rPr>
          <w:rFonts w:cstheme="minorHAnsi"/>
          <w:i/>
          <w:iCs/>
        </w:rPr>
      </w:pPr>
      <w:r>
        <w:rPr>
          <w:rFonts w:cstheme="minorHAnsi"/>
          <w:i/>
          <w:iCs/>
        </w:rPr>
        <w:t>Lighting</w:t>
      </w:r>
    </w:p>
    <w:p w14:paraId="57429215" w14:textId="57E44611" w:rsidR="00D26831" w:rsidRDefault="00D26831" w:rsidP="0028546D">
      <w:pPr>
        <w:spacing w:before="120"/>
        <w:jc w:val="both"/>
        <w:rPr>
          <w:rFonts w:cstheme="minorHAnsi"/>
        </w:rPr>
      </w:pPr>
      <w:r>
        <w:rPr>
          <w:rFonts w:cstheme="minorHAnsi"/>
        </w:rPr>
        <w:t xml:space="preserve">Mr. Nigrello requested the Town Administrator contact </w:t>
      </w:r>
      <w:proofErr w:type="spellStart"/>
      <w:r>
        <w:rPr>
          <w:rFonts w:cstheme="minorHAnsi"/>
        </w:rPr>
        <w:t>Unitil</w:t>
      </w:r>
      <w:proofErr w:type="spellEnd"/>
      <w:r>
        <w:rPr>
          <w:rFonts w:cstheme="minorHAnsi"/>
        </w:rPr>
        <w:t xml:space="preserve"> regarding a possible rebate on the replacement of lighting in the office and basement areas at the Town Offices.</w:t>
      </w:r>
    </w:p>
    <w:p w14:paraId="013C2EA5" w14:textId="0366367D" w:rsidR="00D26831" w:rsidRPr="00D26831" w:rsidRDefault="00D26831" w:rsidP="0028546D">
      <w:pPr>
        <w:spacing w:before="120"/>
        <w:jc w:val="both"/>
        <w:rPr>
          <w:rFonts w:cstheme="minorHAnsi"/>
          <w:i/>
          <w:iCs/>
        </w:rPr>
      </w:pPr>
      <w:r w:rsidRPr="00D26831">
        <w:rPr>
          <w:rFonts w:cstheme="minorHAnsi"/>
          <w:i/>
          <w:iCs/>
        </w:rPr>
        <w:lastRenderedPageBreak/>
        <w:t>Highway and Bridge Grant Monies</w:t>
      </w:r>
    </w:p>
    <w:p w14:paraId="5E42AFF7" w14:textId="71014AA5" w:rsidR="00BA5DAE" w:rsidRDefault="00D26831" w:rsidP="0028546D">
      <w:pPr>
        <w:spacing w:before="120"/>
        <w:jc w:val="both"/>
        <w:rPr>
          <w:rFonts w:cstheme="minorHAnsi"/>
        </w:rPr>
      </w:pPr>
      <w:r>
        <w:rPr>
          <w:rFonts w:cstheme="minorHAnsi"/>
        </w:rPr>
        <w:t xml:space="preserve">Mr. Nigrello indicated both grant monies could be used to purchase a bucket loader as the equipment would be used for snow removal as well as culvert and bridge repair.  He has spoken to several heavy equipment dealers and has obtained quotes for a brand-new bucket loader and a used CAT bucket loader with backhoe. </w:t>
      </w:r>
    </w:p>
    <w:p w14:paraId="2535FF3D" w14:textId="0BB79037" w:rsidR="00D26831" w:rsidRDefault="00D26831" w:rsidP="0028546D">
      <w:pPr>
        <w:spacing w:before="120"/>
        <w:jc w:val="both"/>
        <w:rPr>
          <w:rFonts w:cstheme="minorHAnsi"/>
        </w:rPr>
      </w:pPr>
      <w:r>
        <w:rPr>
          <w:rFonts w:cstheme="minorHAnsi"/>
        </w:rPr>
        <w:t xml:space="preserve">Discussion ensued on the practicality of purchasing the equipment versus </w:t>
      </w:r>
      <w:r w:rsidR="00462EA7">
        <w:rPr>
          <w:rFonts w:cstheme="minorHAnsi"/>
        </w:rPr>
        <w:t>renting one</w:t>
      </w:r>
      <w:r>
        <w:rPr>
          <w:rFonts w:cstheme="minorHAnsi"/>
        </w:rPr>
        <w:t xml:space="preserve">.  It was </w:t>
      </w:r>
      <w:proofErr w:type="gramStart"/>
      <w:r>
        <w:rPr>
          <w:rFonts w:cstheme="minorHAnsi"/>
        </w:rPr>
        <w:t>noted</w:t>
      </w:r>
      <w:proofErr w:type="gramEnd"/>
      <w:r>
        <w:rPr>
          <w:rFonts w:cstheme="minorHAnsi"/>
        </w:rPr>
        <w:t xml:space="preserve"> the highway grant monies could be used for a salt shed or road repair, the bridge grant monies could be used for bridge repair only; however, both grants could be </w:t>
      </w:r>
      <w:r w:rsidR="00462EA7">
        <w:rPr>
          <w:rFonts w:cstheme="minorHAnsi"/>
        </w:rPr>
        <w:t xml:space="preserve">combined and </w:t>
      </w:r>
      <w:r>
        <w:rPr>
          <w:rFonts w:cstheme="minorHAnsi"/>
        </w:rPr>
        <w:t xml:space="preserve">applied towards the purchase of heavy equipment. </w:t>
      </w:r>
      <w:r w:rsidR="00462EA7">
        <w:rPr>
          <w:rFonts w:cstheme="minorHAnsi"/>
        </w:rPr>
        <w:t>No action was taken</w:t>
      </w:r>
      <w:r w:rsidR="00F81456">
        <w:rPr>
          <w:rFonts w:cstheme="minorHAnsi"/>
        </w:rPr>
        <w:t xml:space="preserve"> at this time</w:t>
      </w:r>
      <w:r w:rsidR="00462EA7">
        <w:rPr>
          <w:rFonts w:cstheme="minorHAnsi"/>
        </w:rPr>
        <w:t>.</w:t>
      </w:r>
    </w:p>
    <w:p w14:paraId="1ABD1C1D" w14:textId="10EFE577" w:rsidR="005B0586" w:rsidRPr="005B0586" w:rsidRDefault="005B0586" w:rsidP="0028546D">
      <w:pPr>
        <w:spacing w:before="120"/>
        <w:jc w:val="both"/>
        <w:rPr>
          <w:rFonts w:cstheme="minorHAnsi"/>
        </w:rPr>
      </w:pPr>
      <w:r>
        <w:rPr>
          <w:rFonts w:cstheme="minorHAnsi"/>
        </w:rPr>
        <w:t>With no other information before the board,</w:t>
      </w:r>
    </w:p>
    <w:p w14:paraId="6A2F779C" w14:textId="3C0D56FF"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A1988">
        <w:rPr>
          <w:rFonts w:cstheme="minorHAnsi"/>
          <w:b/>
          <w:bCs/>
        </w:rPr>
        <w:t xml:space="preserve">Mr. </w:t>
      </w:r>
      <w:r w:rsidR="00462EA7">
        <w:rPr>
          <w:rFonts w:cstheme="minorHAnsi"/>
          <w:b/>
          <w:bCs/>
        </w:rPr>
        <w:t>Nigrello</w:t>
      </w:r>
      <w:r>
        <w:rPr>
          <w:rFonts w:cstheme="minorHAnsi"/>
          <w:b/>
          <w:bCs/>
        </w:rPr>
        <w:t xml:space="preserve"> motioned to adjourn, seconded by </w:t>
      </w:r>
      <w:r w:rsidR="00462EA7">
        <w:rPr>
          <w:rFonts w:cstheme="minorHAnsi"/>
          <w:b/>
          <w:bCs/>
        </w:rPr>
        <w:t>Chairman Caron</w:t>
      </w:r>
      <w:r>
        <w:rPr>
          <w:rFonts w:cstheme="minorHAnsi"/>
          <w:b/>
          <w:bCs/>
        </w:rPr>
        <w:t xml:space="preserve">.  The motion passed </w:t>
      </w:r>
      <w:r w:rsidR="00462EA7">
        <w:rPr>
          <w:rFonts w:cstheme="minorHAnsi"/>
          <w:b/>
          <w:bCs/>
        </w:rPr>
        <w:t>2</w:t>
      </w:r>
      <w:r>
        <w:rPr>
          <w:rFonts w:cstheme="minorHAnsi"/>
          <w:b/>
          <w:bCs/>
        </w:rPr>
        <w:t xml:space="preserve">-0-0 and the meeting ended at </w:t>
      </w:r>
      <w:r w:rsidR="00462EA7">
        <w:rPr>
          <w:rFonts w:cstheme="minorHAnsi"/>
          <w:b/>
          <w:bCs/>
        </w:rPr>
        <w:t>8:00</w:t>
      </w:r>
      <w:r>
        <w:rPr>
          <w:rFonts w:cstheme="minorHAnsi"/>
          <w:b/>
          <w:bCs/>
        </w:rPr>
        <w:t>pm.</w:t>
      </w:r>
    </w:p>
    <w:bookmarkEnd w:id="11"/>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111D66">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0311" w14:textId="77777777" w:rsidR="00E83708" w:rsidRDefault="00E83708" w:rsidP="002C2001">
      <w:pPr>
        <w:spacing w:after="0" w:line="240" w:lineRule="auto"/>
      </w:pPr>
      <w:r>
        <w:separator/>
      </w:r>
    </w:p>
  </w:endnote>
  <w:endnote w:type="continuationSeparator" w:id="0">
    <w:p w14:paraId="26D307DB" w14:textId="77777777" w:rsidR="00E83708" w:rsidRDefault="00E83708"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77777777" w:rsidR="00ED10C0" w:rsidRPr="002C2001" w:rsidRDefault="00ED10C0">
    <w:pPr>
      <w:pStyle w:val="Footer"/>
      <w:rPr>
        <w:b/>
        <w:bCs/>
        <w:sz w:val="18"/>
        <w:szCs w:val="18"/>
      </w:rP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April 17,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8DDDF04"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8A30A4">
      <w:rPr>
        <w:b/>
        <w:bCs/>
        <w:sz w:val="18"/>
        <w:szCs w:val="18"/>
      </w:rPr>
      <w:t xml:space="preserve">April </w:t>
    </w:r>
    <w:r w:rsidR="008E7DFF">
      <w:rPr>
        <w:b/>
        <w:bCs/>
        <w:sz w:val="18"/>
        <w:szCs w:val="18"/>
      </w:rPr>
      <w:t>17</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F65" w14:textId="77777777" w:rsidR="00E83708" w:rsidRDefault="00E83708" w:rsidP="002C2001">
      <w:pPr>
        <w:spacing w:after="0" w:line="240" w:lineRule="auto"/>
      </w:pPr>
      <w:r>
        <w:separator/>
      </w:r>
    </w:p>
  </w:footnote>
  <w:footnote w:type="continuationSeparator" w:id="0">
    <w:p w14:paraId="4021A701" w14:textId="77777777" w:rsidR="00E83708" w:rsidRDefault="00E83708"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626C580B"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81A23"/>
    <w:rsid w:val="00091865"/>
    <w:rsid w:val="00097D98"/>
    <w:rsid w:val="000A45BB"/>
    <w:rsid w:val="000A5A17"/>
    <w:rsid w:val="000B071B"/>
    <w:rsid w:val="000B0BD7"/>
    <w:rsid w:val="000B133D"/>
    <w:rsid w:val="000B4912"/>
    <w:rsid w:val="000B528B"/>
    <w:rsid w:val="000C2BCD"/>
    <w:rsid w:val="000C613F"/>
    <w:rsid w:val="000D13C7"/>
    <w:rsid w:val="000D41D7"/>
    <w:rsid w:val="000D44CE"/>
    <w:rsid w:val="000D7849"/>
    <w:rsid w:val="000E4A0E"/>
    <w:rsid w:val="000E4DFD"/>
    <w:rsid w:val="000E4EEE"/>
    <w:rsid w:val="000E70EE"/>
    <w:rsid w:val="000F0369"/>
    <w:rsid w:val="0010118F"/>
    <w:rsid w:val="001057E6"/>
    <w:rsid w:val="00111D66"/>
    <w:rsid w:val="00113F9B"/>
    <w:rsid w:val="00124C06"/>
    <w:rsid w:val="001266C0"/>
    <w:rsid w:val="00143375"/>
    <w:rsid w:val="001449C9"/>
    <w:rsid w:val="00147726"/>
    <w:rsid w:val="00152393"/>
    <w:rsid w:val="001528A5"/>
    <w:rsid w:val="00165C5D"/>
    <w:rsid w:val="001662CB"/>
    <w:rsid w:val="00167BBF"/>
    <w:rsid w:val="001703E9"/>
    <w:rsid w:val="00175664"/>
    <w:rsid w:val="001759E0"/>
    <w:rsid w:val="0017775C"/>
    <w:rsid w:val="00180126"/>
    <w:rsid w:val="00182BF1"/>
    <w:rsid w:val="00184F0B"/>
    <w:rsid w:val="00186165"/>
    <w:rsid w:val="0019170A"/>
    <w:rsid w:val="001B274A"/>
    <w:rsid w:val="001B6CCE"/>
    <w:rsid w:val="001C0D33"/>
    <w:rsid w:val="001D2490"/>
    <w:rsid w:val="001D7119"/>
    <w:rsid w:val="001F1457"/>
    <w:rsid w:val="001F2EBE"/>
    <w:rsid w:val="001F41D1"/>
    <w:rsid w:val="001F6777"/>
    <w:rsid w:val="00201F47"/>
    <w:rsid w:val="002210DD"/>
    <w:rsid w:val="00226493"/>
    <w:rsid w:val="002266F1"/>
    <w:rsid w:val="00230549"/>
    <w:rsid w:val="00231747"/>
    <w:rsid w:val="00236ECA"/>
    <w:rsid w:val="00254AB7"/>
    <w:rsid w:val="00255448"/>
    <w:rsid w:val="00260876"/>
    <w:rsid w:val="002633FA"/>
    <w:rsid w:val="002673B7"/>
    <w:rsid w:val="00267E4D"/>
    <w:rsid w:val="002767AF"/>
    <w:rsid w:val="002773AD"/>
    <w:rsid w:val="002853EE"/>
    <w:rsid w:val="0028546D"/>
    <w:rsid w:val="00290BC8"/>
    <w:rsid w:val="00292982"/>
    <w:rsid w:val="00295B82"/>
    <w:rsid w:val="0029611D"/>
    <w:rsid w:val="002B1008"/>
    <w:rsid w:val="002B3B80"/>
    <w:rsid w:val="002C0AE8"/>
    <w:rsid w:val="002C1BCB"/>
    <w:rsid w:val="002C2001"/>
    <w:rsid w:val="002C2C40"/>
    <w:rsid w:val="002C35C4"/>
    <w:rsid w:val="002C4F72"/>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73C"/>
    <w:rsid w:val="00385547"/>
    <w:rsid w:val="0039197C"/>
    <w:rsid w:val="003944E5"/>
    <w:rsid w:val="00394870"/>
    <w:rsid w:val="003953FB"/>
    <w:rsid w:val="003A1988"/>
    <w:rsid w:val="003A3506"/>
    <w:rsid w:val="003A3F92"/>
    <w:rsid w:val="003A47E9"/>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00C60"/>
    <w:rsid w:val="004172C8"/>
    <w:rsid w:val="00421A31"/>
    <w:rsid w:val="00425092"/>
    <w:rsid w:val="0043048C"/>
    <w:rsid w:val="00430896"/>
    <w:rsid w:val="00436910"/>
    <w:rsid w:val="00441B54"/>
    <w:rsid w:val="004535FE"/>
    <w:rsid w:val="004542B5"/>
    <w:rsid w:val="004600CB"/>
    <w:rsid w:val="00462EA7"/>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90867"/>
    <w:rsid w:val="00593404"/>
    <w:rsid w:val="00597FCE"/>
    <w:rsid w:val="005A13A7"/>
    <w:rsid w:val="005A547D"/>
    <w:rsid w:val="005A597D"/>
    <w:rsid w:val="005A6F0D"/>
    <w:rsid w:val="005B0586"/>
    <w:rsid w:val="005B0E82"/>
    <w:rsid w:val="005B2EC0"/>
    <w:rsid w:val="005C5506"/>
    <w:rsid w:val="005C5F89"/>
    <w:rsid w:val="005E11A8"/>
    <w:rsid w:val="005E434D"/>
    <w:rsid w:val="005F6987"/>
    <w:rsid w:val="006059A6"/>
    <w:rsid w:val="006061C7"/>
    <w:rsid w:val="00622614"/>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8E"/>
    <w:rsid w:val="006A70A6"/>
    <w:rsid w:val="006B139E"/>
    <w:rsid w:val="006C0883"/>
    <w:rsid w:val="006C1338"/>
    <w:rsid w:val="006C14B9"/>
    <w:rsid w:val="006D40EA"/>
    <w:rsid w:val="0070011E"/>
    <w:rsid w:val="00704378"/>
    <w:rsid w:val="0071113C"/>
    <w:rsid w:val="00716505"/>
    <w:rsid w:val="00723A50"/>
    <w:rsid w:val="0072590C"/>
    <w:rsid w:val="00726349"/>
    <w:rsid w:val="00732F93"/>
    <w:rsid w:val="0075162A"/>
    <w:rsid w:val="00752F51"/>
    <w:rsid w:val="00752FD1"/>
    <w:rsid w:val="00754703"/>
    <w:rsid w:val="0075663B"/>
    <w:rsid w:val="007716C0"/>
    <w:rsid w:val="0078003D"/>
    <w:rsid w:val="00782070"/>
    <w:rsid w:val="007A3E38"/>
    <w:rsid w:val="007A446F"/>
    <w:rsid w:val="007B40BF"/>
    <w:rsid w:val="007B4E55"/>
    <w:rsid w:val="007B7ED8"/>
    <w:rsid w:val="007C172B"/>
    <w:rsid w:val="007C7622"/>
    <w:rsid w:val="007C7ECD"/>
    <w:rsid w:val="007D2A22"/>
    <w:rsid w:val="007D473F"/>
    <w:rsid w:val="007F25AE"/>
    <w:rsid w:val="008011A1"/>
    <w:rsid w:val="00807171"/>
    <w:rsid w:val="008126A3"/>
    <w:rsid w:val="008201EE"/>
    <w:rsid w:val="008223AF"/>
    <w:rsid w:val="008237CD"/>
    <w:rsid w:val="00827F62"/>
    <w:rsid w:val="00831238"/>
    <w:rsid w:val="00833C77"/>
    <w:rsid w:val="00836CF8"/>
    <w:rsid w:val="0084702F"/>
    <w:rsid w:val="00847C08"/>
    <w:rsid w:val="00851CA2"/>
    <w:rsid w:val="008625B7"/>
    <w:rsid w:val="00862A29"/>
    <w:rsid w:val="00866CA0"/>
    <w:rsid w:val="008735F4"/>
    <w:rsid w:val="008803C9"/>
    <w:rsid w:val="0089146C"/>
    <w:rsid w:val="008A30A4"/>
    <w:rsid w:val="008A316A"/>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223F8"/>
    <w:rsid w:val="0092633C"/>
    <w:rsid w:val="00926A9E"/>
    <w:rsid w:val="009317F3"/>
    <w:rsid w:val="0093312B"/>
    <w:rsid w:val="00937046"/>
    <w:rsid w:val="009373B1"/>
    <w:rsid w:val="009423BF"/>
    <w:rsid w:val="00945379"/>
    <w:rsid w:val="00946E79"/>
    <w:rsid w:val="00952314"/>
    <w:rsid w:val="00954DE7"/>
    <w:rsid w:val="009639ED"/>
    <w:rsid w:val="00963C87"/>
    <w:rsid w:val="00970B4A"/>
    <w:rsid w:val="00971B73"/>
    <w:rsid w:val="00983BA3"/>
    <w:rsid w:val="00983F29"/>
    <w:rsid w:val="009864F8"/>
    <w:rsid w:val="00990FE3"/>
    <w:rsid w:val="00994A93"/>
    <w:rsid w:val="00995534"/>
    <w:rsid w:val="009A2181"/>
    <w:rsid w:val="009A29A0"/>
    <w:rsid w:val="009A71E6"/>
    <w:rsid w:val="009B3716"/>
    <w:rsid w:val="009C0906"/>
    <w:rsid w:val="009C39DB"/>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50F8D"/>
    <w:rsid w:val="00A51190"/>
    <w:rsid w:val="00A629AB"/>
    <w:rsid w:val="00A671DB"/>
    <w:rsid w:val="00A7285F"/>
    <w:rsid w:val="00A90746"/>
    <w:rsid w:val="00A90F68"/>
    <w:rsid w:val="00A93299"/>
    <w:rsid w:val="00AA715E"/>
    <w:rsid w:val="00AC240C"/>
    <w:rsid w:val="00AD12A3"/>
    <w:rsid w:val="00AD6E82"/>
    <w:rsid w:val="00AE359E"/>
    <w:rsid w:val="00AE541F"/>
    <w:rsid w:val="00AE741C"/>
    <w:rsid w:val="00AF0E70"/>
    <w:rsid w:val="00AF6AE6"/>
    <w:rsid w:val="00B00095"/>
    <w:rsid w:val="00B0144D"/>
    <w:rsid w:val="00B01FCB"/>
    <w:rsid w:val="00B02582"/>
    <w:rsid w:val="00B04A96"/>
    <w:rsid w:val="00B05346"/>
    <w:rsid w:val="00B13A2A"/>
    <w:rsid w:val="00B20037"/>
    <w:rsid w:val="00B224BF"/>
    <w:rsid w:val="00B24967"/>
    <w:rsid w:val="00B24DB0"/>
    <w:rsid w:val="00B2716D"/>
    <w:rsid w:val="00B32510"/>
    <w:rsid w:val="00B33252"/>
    <w:rsid w:val="00B34A37"/>
    <w:rsid w:val="00B407FC"/>
    <w:rsid w:val="00B423A2"/>
    <w:rsid w:val="00B45DE4"/>
    <w:rsid w:val="00B47333"/>
    <w:rsid w:val="00B62DCC"/>
    <w:rsid w:val="00B70929"/>
    <w:rsid w:val="00B90F64"/>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10B6A"/>
    <w:rsid w:val="00C13F2A"/>
    <w:rsid w:val="00C16E46"/>
    <w:rsid w:val="00C208A2"/>
    <w:rsid w:val="00C27A2E"/>
    <w:rsid w:val="00C30562"/>
    <w:rsid w:val="00C30952"/>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F24"/>
    <w:rsid w:val="00C83216"/>
    <w:rsid w:val="00C87018"/>
    <w:rsid w:val="00C91D8A"/>
    <w:rsid w:val="00C95ABA"/>
    <w:rsid w:val="00C966A7"/>
    <w:rsid w:val="00C9728A"/>
    <w:rsid w:val="00CA32C7"/>
    <w:rsid w:val="00CA3CF2"/>
    <w:rsid w:val="00CA496B"/>
    <w:rsid w:val="00CA4E97"/>
    <w:rsid w:val="00CA5E8F"/>
    <w:rsid w:val="00CB416E"/>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6831"/>
    <w:rsid w:val="00D26F61"/>
    <w:rsid w:val="00D27448"/>
    <w:rsid w:val="00D35226"/>
    <w:rsid w:val="00D35661"/>
    <w:rsid w:val="00D45887"/>
    <w:rsid w:val="00D6559D"/>
    <w:rsid w:val="00D66E73"/>
    <w:rsid w:val="00D76619"/>
    <w:rsid w:val="00D804FB"/>
    <w:rsid w:val="00D80780"/>
    <w:rsid w:val="00D9059E"/>
    <w:rsid w:val="00D95618"/>
    <w:rsid w:val="00DA4E5F"/>
    <w:rsid w:val="00DB1187"/>
    <w:rsid w:val="00DB1202"/>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67003"/>
    <w:rsid w:val="00E83708"/>
    <w:rsid w:val="00E87F05"/>
    <w:rsid w:val="00E94432"/>
    <w:rsid w:val="00E955CF"/>
    <w:rsid w:val="00E969E2"/>
    <w:rsid w:val="00EA146E"/>
    <w:rsid w:val="00EA21A1"/>
    <w:rsid w:val="00EA3FE6"/>
    <w:rsid w:val="00EA5E11"/>
    <w:rsid w:val="00EA7C1C"/>
    <w:rsid w:val="00EB0175"/>
    <w:rsid w:val="00EB773F"/>
    <w:rsid w:val="00EC12FB"/>
    <w:rsid w:val="00EC24D6"/>
    <w:rsid w:val="00EC27AC"/>
    <w:rsid w:val="00EC2EAA"/>
    <w:rsid w:val="00EC5E6B"/>
    <w:rsid w:val="00ED10C0"/>
    <w:rsid w:val="00ED729D"/>
    <w:rsid w:val="00EE0B35"/>
    <w:rsid w:val="00EF144C"/>
    <w:rsid w:val="00EF4609"/>
    <w:rsid w:val="00F005F3"/>
    <w:rsid w:val="00F05CCA"/>
    <w:rsid w:val="00F10E37"/>
    <w:rsid w:val="00F133D4"/>
    <w:rsid w:val="00F14211"/>
    <w:rsid w:val="00F14E6C"/>
    <w:rsid w:val="00F15168"/>
    <w:rsid w:val="00F20DB8"/>
    <w:rsid w:val="00F21F59"/>
    <w:rsid w:val="00F235F4"/>
    <w:rsid w:val="00F26063"/>
    <w:rsid w:val="00F27AC2"/>
    <w:rsid w:val="00F327B1"/>
    <w:rsid w:val="00F51552"/>
    <w:rsid w:val="00F52167"/>
    <w:rsid w:val="00F61C0C"/>
    <w:rsid w:val="00F81456"/>
    <w:rsid w:val="00FA3B6B"/>
    <w:rsid w:val="00FA4C21"/>
    <w:rsid w:val="00FA5BAC"/>
    <w:rsid w:val="00FA7B03"/>
    <w:rsid w:val="00FB701D"/>
    <w:rsid w:val="00FD0892"/>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2403</Words>
  <Characters>13702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2023-04-27T15:38:00Z</cp:lastPrinted>
  <dcterms:created xsi:type="dcterms:W3CDTF">2023-04-27T15:41:00Z</dcterms:created>
  <dcterms:modified xsi:type="dcterms:W3CDTF">2023-04-27T15:41:00Z</dcterms:modified>
</cp:coreProperties>
</file>